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C" w:rsidRPr="00D56154" w:rsidRDefault="00865465">
      <w:pPr>
        <w:pStyle w:val="1"/>
        <w:ind w:left="3427" w:right="322"/>
        <w:jc w:val="center"/>
        <w:rPr>
          <w:rFonts w:cs="Arial"/>
          <w:b w:val="0"/>
          <w:bCs w:val="0"/>
          <w:sz w:val="32"/>
        </w:rPr>
      </w:pPr>
      <w:r w:rsidRPr="00D56154">
        <w:rPr>
          <w:rFonts w:cs="Arial"/>
          <w:sz w:val="32"/>
        </w:rPr>
        <w:t>AK 260-70</w:t>
      </w:r>
    </w:p>
    <w:p w:rsidR="00933E5C" w:rsidRPr="00D56154" w:rsidRDefault="00865465">
      <w:pPr>
        <w:pStyle w:val="3"/>
        <w:spacing w:before="7"/>
        <w:ind w:left="3427" w:right="326"/>
        <w:jc w:val="center"/>
        <w:rPr>
          <w:rFonts w:cs="Arial"/>
          <w:b w:val="0"/>
          <w:bCs w:val="0"/>
          <w:sz w:val="20"/>
        </w:rPr>
      </w:pPr>
      <w:r w:rsidRPr="00D56154">
        <w:rPr>
          <w:rFonts w:cs="Arial"/>
          <w:sz w:val="20"/>
        </w:rPr>
        <w:t>Синтетическая HS HB краска с глянцевым блеском для верхних покрытий</w:t>
      </w:r>
    </w:p>
    <w:p w:rsidR="00933E5C" w:rsidRPr="00D56154" w:rsidRDefault="00865465">
      <w:pPr>
        <w:spacing w:before="7"/>
        <w:ind w:left="3427" w:right="321"/>
        <w:jc w:val="center"/>
        <w:rPr>
          <w:rFonts w:ascii="Arial" w:eastAsia="Arial" w:hAnsi="Arial" w:cs="Arial"/>
          <w:sz w:val="24"/>
          <w:szCs w:val="32"/>
        </w:rPr>
      </w:pPr>
      <w:r w:rsidRPr="00D56154">
        <w:rPr>
          <w:rFonts w:ascii="Arial" w:hAnsi="Arial" w:cs="Arial"/>
          <w:b/>
          <w:sz w:val="24"/>
        </w:rPr>
        <w:t>Информация о продукции</w:t>
      </w:r>
    </w:p>
    <w:p w:rsidR="00933E5C" w:rsidRPr="00D56154" w:rsidRDefault="00865465">
      <w:pPr>
        <w:spacing w:before="4" w:line="280" w:lineRule="exact"/>
        <w:rPr>
          <w:rFonts w:ascii="Arial" w:hAnsi="Arial" w:cs="Arial"/>
          <w:szCs w:val="28"/>
        </w:rPr>
      </w:pPr>
      <w:r w:rsidRPr="00D56154">
        <w:rPr>
          <w:rFonts w:ascii="Arial" w:hAnsi="Arial" w:cs="Arial"/>
          <w:sz w:val="18"/>
        </w:rPr>
        <w:br w:type="column"/>
      </w:r>
    </w:p>
    <w:p w:rsidR="00933E5C" w:rsidRPr="00D56154" w:rsidRDefault="00865465" w:rsidP="00D56154">
      <w:pPr>
        <w:spacing w:line="475" w:lineRule="auto"/>
        <w:ind w:left="426" w:right="368"/>
        <w:rPr>
          <w:rFonts w:ascii="Arial" w:eastAsia="Arial" w:hAnsi="Arial" w:cs="Arial"/>
          <w:sz w:val="16"/>
          <w:szCs w:val="20"/>
        </w:rPr>
      </w:pPr>
      <w:proofErr w:type="spellStart"/>
      <w:r w:rsidRPr="00D56154">
        <w:rPr>
          <w:rFonts w:ascii="Arial" w:hAnsi="Arial" w:cs="Arial"/>
          <w:sz w:val="16"/>
        </w:rPr>
        <w:t>gb</w:t>
      </w:r>
      <w:proofErr w:type="spellEnd"/>
      <w:r w:rsidRPr="00D56154">
        <w:rPr>
          <w:rFonts w:ascii="Arial" w:hAnsi="Arial" w:cs="Arial"/>
          <w:sz w:val="16"/>
        </w:rPr>
        <w:t xml:space="preserve"> 7/1214 страница 1 / 2</w:t>
      </w:r>
    </w:p>
    <w:p w:rsidR="00933E5C" w:rsidRPr="00D56154" w:rsidRDefault="00933E5C">
      <w:pPr>
        <w:spacing w:line="475" w:lineRule="auto"/>
        <w:rPr>
          <w:rFonts w:ascii="Arial" w:eastAsia="Arial" w:hAnsi="Arial" w:cs="Arial"/>
          <w:sz w:val="16"/>
          <w:szCs w:val="20"/>
        </w:rPr>
        <w:sectPr w:rsidR="00933E5C" w:rsidRPr="00D56154">
          <w:footerReference w:type="default" r:id="rId8"/>
          <w:type w:val="continuous"/>
          <w:pgSz w:w="11910" w:h="16850"/>
          <w:pgMar w:top="720" w:right="1240" w:bottom="860" w:left="1260" w:header="720" w:footer="662" w:gutter="0"/>
          <w:cols w:num="2" w:space="720" w:equalWidth="0">
            <w:col w:w="7421" w:space="40"/>
            <w:col w:w="1949"/>
          </w:cols>
        </w:sectPr>
      </w:pPr>
    </w:p>
    <w:p w:rsidR="00933E5C" w:rsidRPr="00D56154" w:rsidRDefault="00933E5C">
      <w:pPr>
        <w:spacing w:before="17" w:line="260" w:lineRule="exact"/>
        <w:rPr>
          <w:rFonts w:ascii="Arial" w:hAnsi="Arial" w:cs="Arial"/>
          <w:szCs w:val="26"/>
        </w:rPr>
      </w:pPr>
    </w:p>
    <w:p w:rsidR="00933E5C" w:rsidRPr="00D56154" w:rsidRDefault="00865465" w:rsidP="00D56154">
      <w:pPr>
        <w:pStyle w:val="3"/>
        <w:ind w:left="3555" w:right="3544"/>
        <w:jc w:val="center"/>
        <w:rPr>
          <w:rFonts w:cs="Arial"/>
          <w:b w:val="0"/>
          <w:bCs w:val="0"/>
          <w:sz w:val="20"/>
        </w:rPr>
      </w:pPr>
      <w:r w:rsidRPr="00D56154">
        <w:rPr>
          <w:rFonts w:cs="Arial"/>
          <w:sz w:val="20"/>
        </w:rPr>
        <w:t>Описание продукта</w:t>
      </w:r>
    </w:p>
    <w:p w:rsidR="00933E5C" w:rsidRPr="00D56154" w:rsidRDefault="00933E5C">
      <w:pPr>
        <w:spacing w:before="5" w:line="220" w:lineRule="exact"/>
        <w:rPr>
          <w:rFonts w:ascii="Arial" w:hAnsi="Arial" w:cs="Arial"/>
          <w:sz w:val="18"/>
        </w:rPr>
      </w:pPr>
    </w:p>
    <w:p w:rsidR="00933E5C" w:rsidRPr="00D56154" w:rsidRDefault="00865465" w:rsidP="00D56154">
      <w:pPr>
        <w:tabs>
          <w:tab w:val="left" w:pos="2952"/>
        </w:tabs>
        <w:spacing w:before="69" w:line="260" w:lineRule="exact"/>
        <w:ind w:left="2953" w:hanging="283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Область применения</w:t>
      </w:r>
      <w:proofErr w:type="gramStart"/>
      <w:r w:rsidRPr="00D56154">
        <w:rPr>
          <w:rFonts w:ascii="Arial" w:hAnsi="Arial" w:cs="Arial"/>
          <w:b/>
          <w:sz w:val="18"/>
        </w:rPr>
        <w:t xml:space="preserve"> :</w:t>
      </w:r>
      <w:proofErr w:type="gramEnd"/>
      <w:r w:rsidRPr="00D56154">
        <w:rPr>
          <w:rFonts w:ascii="Arial" w:hAnsi="Arial" w:cs="Arial"/>
          <w:sz w:val="18"/>
        </w:rPr>
        <w:tab/>
      </w:r>
      <w:proofErr w:type="spellStart"/>
      <w:r w:rsidRPr="00D56154">
        <w:rPr>
          <w:rFonts w:ascii="Arial" w:hAnsi="Arial" w:cs="Arial"/>
          <w:position w:val="1"/>
          <w:sz w:val="18"/>
        </w:rPr>
        <w:t>Оксидативно</w:t>
      </w:r>
      <w:proofErr w:type="spellEnd"/>
      <w:r w:rsidRPr="00D56154">
        <w:rPr>
          <w:rFonts w:ascii="Arial" w:hAnsi="Arial" w:cs="Arial"/>
          <w:position w:val="1"/>
          <w:sz w:val="18"/>
        </w:rPr>
        <w:t xml:space="preserve"> отвержденная однослойная краска для толстослойного покрытия с глянцевым блеском</w:t>
      </w:r>
      <w:r w:rsidR="00D56154">
        <w:rPr>
          <w:rFonts w:ascii="Arial" w:hAnsi="Arial" w:cs="Arial"/>
          <w:position w:val="1"/>
          <w:sz w:val="18"/>
        </w:rPr>
        <w:t xml:space="preserve"> </w:t>
      </w:r>
      <w:r w:rsidRPr="00D56154">
        <w:rPr>
          <w:rFonts w:ascii="Arial" w:hAnsi="Arial" w:cs="Arial"/>
          <w:sz w:val="18"/>
        </w:rPr>
        <w:t>с постоянной антикоррозионной защитой для толстослойного покрытия стальных конструкций, отливов, контейнеров, машин, кузовов, стеллажей и т.д., изготовленных из стали, оцинкованной стали и алюминия. Также возможно применение на древесных подложках.  Для вн</w:t>
      </w:r>
      <w:r w:rsidRPr="00D56154">
        <w:rPr>
          <w:rFonts w:ascii="Arial" w:hAnsi="Arial" w:cs="Arial"/>
          <w:sz w:val="18"/>
        </w:rPr>
        <w:t>утренней и наружной отделки. Низкое содержание сольвента.</w:t>
      </w:r>
    </w:p>
    <w:p w:rsidR="00933E5C" w:rsidRPr="00D56154" w:rsidRDefault="00865465">
      <w:pPr>
        <w:tabs>
          <w:tab w:val="left" w:pos="2952"/>
          <w:tab w:val="left" w:pos="6114"/>
        </w:tabs>
        <w:spacing w:before="148"/>
        <w:ind w:left="11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Технические характеристики: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b/>
          <w:sz w:val="18"/>
        </w:rPr>
        <w:t>Вяжущая основа:</w:t>
      </w:r>
      <w:r w:rsidR="00D56154">
        <w:rPr>
          <w:rFonts w:ascii="Arial" w:hAnsi="Arial" w:cs="Arial"/>
          <w:b/>
          <w:sz w:val="18"/>
        </w:rPr>
        <w:t xml:space="preserve">                            </w:t>
      </w:r>
      <w:r w:rsidRPr="00D56154">
        <w:rPr>
          <w:rFonts w:ascii="Arial" w:hAnsi="Arial" w:cs="Arial"/>
          <w:spacing w:val="-8"/>
          <w:sz w:val="18"/>
        </w:rPr>
        <w:t>особ</w:t>
      </w:r>
      <w:proofErr w:type="gramStart"/>
      <w:r w:rsidRPr="00D56154">
        <w:rPr>
          <w:rFonts w:ascii="Arial" w:hAnsi="Arial" w:cs="Arial"/>
          <w:spacing w:val="-8"/>
          <w:sz w:val="18"/>
        </w:rPr>
        <w:t>.</w:t>
      </w:r>
      <w:proofErr w:type="gramEnd"/>
      <w:r w:rsidRPr="00D56154">
        <w:rPr>
          <w:rFonts w:ascii="Arial" w:hAnsi="Arial" w:cs="Arial"/>
          <w:spacing w:val="-8"/>
          <w:sz w:val="18"/>
        </w:rPr>
        <w:t xml:space="preserve"> </w:t>
      </w:r>
      <w:proofErr w:type="gramStart"/>
      <w:r w:rsidRPr="00D56154">
        <w:rPr>
          <w:rFonts w:ascii="Arial" w:hAnsi="Arial" w:cs="Arial"/>
          <w:spacing w:val="-8"/>
          <w:sz w:val="18"/>
        </w:rPr>
        <w:t>м</w:t>
      </w:r>
      <w:proofErr w:type="gramEnd"/>
      <w:r w:rsidRPr="00D56154">
        <w:rPr>
          <w:rFonts w:ascii="Arial" w:hAnsi="Arial" w:cs="Arial"/>
          <w:spacing w:val="-8"/>
          <w:sz w:val="18"/>
        </w:rPr>
        <w:t>одифицированные алкидные смолы</w:t>
      </w:r>
    </w:p>
    <w:p w:rsidR="00933E5C" w:rsidRPr="00D56154" w:rsidRDefault="00865465">
      <w:pPr>
        <w:spacing w:before="11"/>
        <w:ind w:left="2953"/>
        <w:jc w:val="both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Содержание сухого вещес</w:t>
      </w:r>
      <w:r w:rsidR="00D56154">
        <w:rPr>
          <w:rFonts w:ascii="Arial" w:hAnsi="Arial" w:cs="Arial"/>
          <w:b/>
          <w:sz w:val="18"/>
        </w:rPr>
        <w:t xml:space="preserve">тва:    </w:t>
      </w:r>
      <w:r w:rsidRPr="00D56154">
        <w:rPr>
          <w:rFonts w:ascii="Arial" w:hAnsi="Arial" w:cs="Arial"/>
          <w:sz w:val="18"/>
        </w:rPr>
        <w:t>73 - 79 % вес</w:t>
      </w:r>
    </w:p>
    <w:p w:rsidR="00933E5C" w:rsidRPr="00D56154" w:rsidRDefault="00865465" w:rsidP="00D56154">
      <w:pPr>
        <w:pStyle w:val="a3"/>
        <w:spacing w:before="4"/>
        <w:ind w:left="5954"/>
        <w:rPr>
          <w:rFonts w:cs="Arial"/>
          <w:sz w:val="18"/>
        </w:rPr>
      </w:pPr>
      <w:r w:rsidRPr="00D56154">
        <w:rPr>
          <w:rFonts w:cs="Arial"/>
          <w:sz w:val="18"/>
        </w:rPr>
        <w:t>59 - 63 % объем</w:t>
      </w:r>
    </w:p>
    <w:p w:rsidR="00933E5C" w:rsidRPr="00D56154" w:rsidRDefault="00865465">
      <w:pPr>
        <w:spacing w:before="9"/>
        <w:ind w:left="2953"/>
        <w:jc w:val="both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Вязкость распыления:</w:t>
      </w:r>
      <w:r w:rsidR="00D56154">
        <w:rPr>
          <w:rFonts w:ascii="Arial" w:hAnsi="Arial" w:cs="Arial"/>
          <w:sz w:val="18"/>
        </w:rPr>
        <w:t xml:space="preserve">                 </w:t>
      </w:r>
      <w:r w:rsidRPr="00D56154">
        <w:rPr>
          <w:rFonts w:ascii="Arial" w:hAnsi="Arial" w:cs="Arial"/>
          <w:sz w:val="18"/>
        </w:rPr>
        <w:t xml:space="preserve">  </w:t>
      </w:r>
      <w:proofErr w:type="spellStart"/>
      <w:r w:rsidRPr="00D56154">
        <w:rPr>
          <w:rFonts w:ascii="Arial" w:hAnsi="Arial" w:cs="Arial"/>
          <w:sz w:val="18"/>
        </w:rPr>
        <w:t>тиксотропная</w:t>
      </w:r>
      <w:proofErr w:type="spellEnd"/>
    </w:p>
    <w:p w:rsidR="00933E5C" w:rsidRPr="00D56154" w:rsidRDefault="00865465">
      <w:pPr>
        <w:spacing w:before="11"/>
        <w:ind w:left="2953"/>
        <w:jc w:val="both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 xml:space="preserve">Плотность (DIN EN ISO 2811):    </w:t>
      </w:r>
      <w:r w:rsidR="00D56154">
        <w:rPr>
          <w:rFonts w:ascii="Arial" w:hAnsi="Arial" w:cs="Arial"/>
          <w:b/>
          <w:sz w:val="18"/>
        </w:rPr>
        <w:t xml:space="preserve">   </w:t>
      </w:r>
      <w:r w:rsidRPr="00D56154">
        <w:rPr>
          <w:rFonts w:ascii="Arial" w:hAnsi="Arial" w:cs="Arial"/>
          <w:b/>
          <w:sz w:val="18"/>
        </w:rPr>
        <w:t xml:space="preserve"> </w:t>
      </w:r>
      <w:r w:rsidRPr="00D56154">
        <w:rPr>
          <w:rFonts w:ascii="Arial" w:hAnsi="Arial" w:cs="Arial"/>
          <w:sz w:val="18"/>
        </w:rPr>
        <w:t>1,3 - 1,5 кг/л</w:t>
      </w:r>
    </w:p>
    <w:p w:rsidR="00933E5C" w:rsidRPr="00D56154" w:rsidRDefault="00865465">
      <w:pPr>
        <w:spacing w:before="11"/>
        <w:ind w:left="2953"/>
        <w:jc w:val="both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 xml:space="preserve">Блеск (DIN EN ISO 2813):      </w:t>
      </w:r>
      <w:r w:rsidR="00D56154">
        <w:rPr>
          <w:rFonts w:ascii="Arial" w:hAnsi="Arial" w:cs="Arial"/>
          <w:b/>
          <w:sz w:val="18"/>
        </w:rPr>
        <w:t xml:space="preserve">        </w:t>
      </w:r>
      <w:r w:rsidRPr="00D56154">
        <w:rPr>
          <w:rFonts w:ascii="Arial" w:hAnsi="Arial" w:cs="Arial"/>
          <w:b/>
          <w:sz w:val="18"/>
        </w:rPr>
        <w:t xml:space="preserve">  </w:t>
      </w:r>
      <w:r w:rsidRPr="00D56154">
        <w:rPr>
          <w:rFonts w:ascii="Arial" w:hAnsi="Arial" w:cs="Arial"/>
          <w:sz w:val="18"/>
        </w:rPr>
        <w:t>60 - 80 единиц / 60° (глянцевый блеск)</w:t>
      </w:r>
    </w:p>
    <w:p w:rsidR="00933E5C" w:rsidRPr="00D56154" w:rsidRDefault="00865465">
      <w:pPr>
        <w:tabs>
          <w:tab w:val="left" w:pos="2952"/>
        </w:tabs>
        <w:spacing w:before="142" w:line="260" w:lineRule="exact"/>
        <w:ind w:left="11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Свойства: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position w:val="1"/>
          <w:sz w:val="18"/>
        </w:rPr>
        <w:t xml:space="preserve">- высокая стойкость к </w:t>
      </w:r>
      <w:proofErr w:type="gramStart"/>
      <w:r w:rsidRPr="00D56154">
        <w:rPr>
          <w:rFonts w:ascii="Arial" w:hAnsi="Arial" w:cs="Arial"/>
          <w:position w:val="1"/>
          <w:sz w:val="18"/>
        </w:rPr>
        <w:t>УФ-излучению</w:t>
      </w:r>
      <w:proofErr w:type="gramEnd"/>
      <w:r w:rsidRPr="00D56154">
        <w:rPr>
          <w:rFonts w:ascii="Arial" w:hAnsi="Arial" w:cs="Arial"/>
          <w:position w:val="1"/>
          <w:sz w:val="18"/>
        </w:rPr>
        <w:t xml:space="preserve"> и погодным условиям</w:t>
      </w:r>
    </w:p>
    <w:p w:rsidR="00933E5C" w:rsidRPr="00D56154" w:rsidRDefault="00865465">
      <w:pPr>
        <w:pStyle w:val="a3"/>
        <w:numPr>
          <w:ilvl w:val="0"/>
          <w:numId w:val="1"/>
        </w:numPr>
        <w:tabs>
          <w:tab w:val="left" w:pos="3179"/>
        </w:tabs>
        <w:spacing w:before="0" w:line="250" w:lineRule="exact"/>
        <w:ind w:hanging="225"/>
        <w:jc w:val="both"/>
        <w:rPr>
          <w:rFonts w:cs="Arial"/>
          <w:sz w:val="18"/>
        </w:rPr>
      </w:pPr>
      <w:r w:rsidRPr="00D56154">
        <w:rPr>
          <w:rFonts w:cs="Arial"/>
          <w:sz w:val="18"/>
        </w:rPr>
        <w:t>устойчивость к бензину и дизельному топ</w:t>
      </w:r>
      <w:r w:rsidRPr="00D56154">
        <w:rPr>
          <w:rFonts w:cs="Arial"/>
          <w:sz w:val="18"/>
        </w:rPr>
        <w:t>ливу временным воздействием</w:t>
      </w:r>
    </w:p>
    <w:p w:rsidR="00933E5C" w:rsidRPr="00D56154" w:rsidRDefault="00865465">
      <w:pPr>
        <w:pStyle w:val="a3"/>
        <w:numPr>
          <w:ilvl w:val="0"/>
          <w:numId w:val="1"/>
        </w:numPr>
        <w:tabs>
          <w:tab w:val="left" w:pos="3179"/>
        </w:tabs>
        <w:ind w:hanging="225"/>
        <w:jc w:val="both"/>
        <w:rPr>
          <w:rFonts w:cs="Arial"/>
          <w:sz w:val="18"/>
        </w:rPr>
      </w:pPr>
      <w:r w:rsidRPr="00D56154">
        <w:rPr>
          <w:rFonts w:cs="Arial"/>
          <w:sz w:val="18"/>
        </w:rPr>
        <w:t>кратковременные температурные воздействия: 150°C</w:t>
      </w:r>
    </w:p>
    <w:p w:rsidR="00933E5C" w:rsidRPr="00D56154" w:rsidRDefault="00865465">
      <w:pPr>
        <w:pStyle w:val="a3"/>
        <w:numPr>
          <w:ilvl w:val="0"/>
          <w:numId w:val="1"/>
        </w:numPr>
        <w:tabs>
          <w:tab w:val="left" w:pos="3179"/>
        </w:tabs>
        <w:ind w:hanging="225"/>
        <w:jc w:val="both"/>
        <w:rPr>
          <w:rFonts w:cs="Arial"/>
          <w:sz w:val="18"/>
        </w:rPr>
      </w:pPr>
      <w:r w:rsidRPr="00D56154">
        <w:rPr>
          <w:rFonts w:cs="Arial"/>
          <w:sz w:val="18"/>
        </w:rPr>
        <w:t>постоянные температурные воздействия: 130°C</w:t>
      </w:r>
    </w:p>
    <w:p w:rsidR="00933E5C" w:rsidRPr="00D56154" w:rsidRDefault="00865465">
      <w:pPr>
        <w:pStyle w:val="a3"/>
        <w:numPr>
          <w:ilvl w:val="0"/>
          <w:numId w:val="1"/>
        </w:numPr>
        <w:tabs>
          <w:tab w:val="left" w:pos="3179"/>
        </w:tabs>
        <w:ind w:hanging="225"/>
        <w:jc w:val="both"/>
        <w:rPr>
          <w:rFonts w:cs="Arial"/>
          <w:sz w:val="18"/>
        </w:rPr>
      </w:pPr>
      <w:r w:rsidRPr="00D56154">
        <w:rPr>
          <w:rFonts w:cs="Arial"/>
          <w:sz w:val="18"/>
        </w:rPr>
        <w:t>испытание на сцепление (DIN EN ISO 2409):</w:t>
      </w:r>
    </w:p>
    <w:p w:rsidR="00933E5C" w:rsidRPr="00D56154" w:rsidRDefault="00865465">
      <w:pPr>
        <w:pStyle w:val="a3"/>
        <w:ind w:left="115" w:firstLine="3062"/>
        <w:rPr>
          <w:rFonts w:cs="Arial"/>
          <w:sz w:val="18"/>
        </w:rPr>
      </w:pPr>
      <w:r w:rsidRPr="00D56154">
        <w:rPr>
          <w:rFonts w:cs="Arial"/>
          <w:sz w:val="18"/>
        </w:rPr>
        <w:t xml:space="preserve">Сталь, оцинкованная сталь, цинк и алюминий: </w:t>
      </w:r>
      <w:proofErr w:type="spellStart"/>
      <w:r w:rsidRPr="00D56154">
        <w:rPr>
          <w:rFonts w:cs="Arial"/>
          <w:sz w:val="18"/>
        </w:rPr>
        <w:t>Gt</w:t>
      </w:r>
      <w:proofErr w:type="spellEnd"/>
      <w:r w:rsidRPr="00D56154">
        <w:rPr>
          <w:rFonts w:cs="Arial"/>
          <w:sz w:val="18"/>
        </w:rPr>
        <w:t xml:space="preserve"> 0 (очень хорошо);</w:t>
      </w:r>
    </w:p>
    <w:p w:rsidR="00933E5C" w:rsidRPr="00D56154" w:rsidRDefault="00865465">
      <w:pPr>
        <w:tabs>
          <w:tab w:val="left" w:pos="2952"/>
        </w:tabs>
        <w:spacing w:before="140" w:line="260" w:lineRule="exact"/>
        <w:ind w:left="11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Расчетный расход: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position w:val="1"/>
          <w:sz w:val="18"/>
        </w:rPr>
        <w:t>34,4 - 37,0 м</w:t>
      </w:r>
      <w:proofErr w:type="gramStart"/>
      <w:r w:rsidRPr="004F20DB">
        <w:rPr>
          <w:rFonts w:ascii="Arial" w:hAnsi="Arial" w:cs="Arial"/>
          <w:position w:val="1"/>
          <w:sz w:val="18"/>
          <w:vertAlign w:val="superscript"/>
        </w:rPr>
        <w:t>2</w:t>
      </w:r>
      <w:proofErr w:type="gramEnd"/>
      <w:r w:rsidRPr="00D56154">
        <w:rPr>
          <w:rFonts w:ascii="Arial" w:hAnsi="Arial" w:cs="Arial"/>
          <w:position w:val="1"/>
          <w:sz w:val="18"/>
        </w:rPr>
        <w:t xml:space="preserve">  / кг (при толщине сухого покрытия 10 мкм)</w:t>
      </w:r>
    </w:p>
    <w:p w:rsidR="00933E5C" w:rsidRPr="00D56154" w:rsidRDefault="00865465">
      <w:pPr>
        <w:pStyle w:val="a3"/>
        <w:spacing w:before="0" w:line="250" w:lineRule="exact"/>
        <w:jc w:val="both"/>
        <w:rPr>
          <w:rFonts w:cs="Arial"/>
          <w:sz w:val="18"/>
        </w:rPr>
      </w:pPr>
      <w:r w:rsidRPr="00D56154">
        <w:rPr>
          <w:rFonts w:cs="Arial"/>
          <w:sz w:val="18"/>
        </w:rPr>
        <w:t>47,3 - 49,1 м</w:t>
      </w:r>
      <w:bookmarkStart w:id="0" w:name="_GoBack"/>
      <w:proofErr w:type="gramStart"/>
      <w:r w:rsidRPr="004F20DB">
        <w:rPr>
          <w:rFonts w:cs="Arial"/>
          <w:sz w:val="18"/>
          <w:vertAlign w:val="superscript"/>
        </w:rPr>
        <w:t>2</w:t>
      </w:r>
      <w:bookmarkEnd w:id="0"/>
      <w:proofErr w:type="gramEnd"/>
      <w:r w:rsidRPr="00D56154">
        <w:rPr>
          <w:rFonts w:cs="Arial"/>
          <w:sz w:val="18"/>
        </w:rPr>
        <w:t xml:space="preserve">  / кг (при толщине сухого покрытия 10 мкм)</w:t>
      </w:r>
    </w:p>
    <w:p w:rsidR="00933E5C" w:rsidRPr="00D56154" w:rsidRDefault="00865465">
      <w:pPr>
        <w:pStyle w:val="a3"/>
        <w:tabs>
          <w:tab w:val="left" w:pos="3010"/>
        </w:tabs>
        <w:spacing w:before="140"/>
        <w:ind w:left="115"/>
        <w:rPr>
          <w:rFonts w:cs="Arial"/>
          <w:sz w:val="18"/>
        </w:rPr>
      </w:pPr>
      <w:r w:rsidRPr="00D56154">
        <w:rPr>
          <w:rFonts w:cs="Arial"/>
          <w:b/>
          <w:sz w:val="18"/>
        </w:rPr>
        <w:t>Условия хранения:</w:t>
      </w:r>
      <w:r w:rsidRPr="00D56154">
        <w:rPr>
          <w:rFonts w:cs="Arial"/>
          <w:sz w:val="18"/>
        </w:rPr>
        <w:tab/>
        <w:t>В плотно закрытой заводской таре срок хранения - не менее 3 лет.</w:t>
      </w:r>
    </w:p>
    <w:p w:rsidR="00933E5C" w:rsidRPr="00D56154" w:rsidRDefault="00865465" w:rsidP="00D56154">
      <w:pPr>
        <w:tabs>
          <w:tab w:val="left" w:pos="2952"/>
        </w:tabs>
        <w:spacing w:before="120"/>
        <w:ind w:left="113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 xml:space="preserve">Летучие органические </w:t>
      </w:r>
      <w:r w:rsidR="00D56154">
        <w:rPr>
          <w:rFonts w:ascii="Arial" w:hAnsi="Arial" w:cs="Arial"/>
          <w:b/>
          <w:sz w:val="18"/>
        </w:rPr>
        <w:br/>
      </w:r>
      <w:r w:rsidRPr="00D56154">
        <w:rPr>
          <w:rFonts w:ascii="Arial" w:hAnsi="Arial" w:cs="Arial"/>
          <w:b/>
          <w:sz w:val="18"/>
        </w:rPr>
        <w:t>соединения: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position w:val="1"/>
          <w:sz w:val="18"/>
        </w:rPr>
        <w:t>По нормам ЕС, предельное</w:t>
      </w:r>
      <w:r w:rsidRPr="00D56154">
        <w:rPr>
          <w:rFonts w:ascii="Arial" w:hAnsi="Arial" w:cs="Arial"/>
          <w:position w:val="1"/>
          <w:sz w:val="18"/>
        </w:rPr>
        <w:t xml:space="preserve"> значение для продукции категории A/i): 500 г/л</w:t>
      </w:r>
    </w:p>
    <w:p w:rsidR="00933E5C" w:rsidRPr="00D56154" w:rsidRDefault="00865465">
      <w:pPr>
        <w:pStyle w:val="a3"/>
        <w:spacing w:before="0" w:line="250" w:lineRule="exact"/>
        <w:jc w:val="both"/>
        <w:rPr>
          <w:rFonts w:cs="Arial"/>
          <w:sz w:val="18"/>
        </w:rPr>
      </w:pPr>
      <w:proofErr w:type="gramStart"/>
      <w:r w:rsidRPr="00D56154">
        <w:rPr>
          <w:rFonts w:cs="Arial"/>
          <w:sz w:val="18"/>
        </w:rPr>
        <w:t>(кат.</w:t>
      </w:r>
      <w:proofErr w:type="gramEnd"/>
      <w:r w:rsidRPr="00D56154">
        <w:rPr>
          <w:rFonts w:cs="Arial"/>
          <w:sz w:val="18"/>
        </w:rPr>
        <w:t xml:space="preserve"> B/d): 420 г/л</w:t>
      </w:r>
    </w:p>
    <w:p w:rsidR="00933E5C" w:rsidRPr="00D56154" w:rsidRDefault="00865465">
      <w:pPr>
        <w:pStyle w:val="a3"/>
        <w:jc w:val="both"/>
        <w:rPr>
          <w:rFonts w:cs="Arial"/>
          <w:sz w:val="18"/>
        </w:rPr>
      </w:pPr>
      <w:r w:rsidRPr="00D56154">
        <w:rPr>
          <w:rFonts w:cs="Arial"/>
          <w:sz w:val="18"/>
        </w:rPr>
        <w:t>Этот продукт содержит не более 420 г/л ЛОС [3,5 фунта/галлон]</w:t>
      </w:r>
    </w:p>
    <w:p w:rsidR="00933E5C" w:rsidRDefault="00933E5C">
      <w:pPr>
        <w:spacing w:before="19" w:line="280" w:lineRule="exact"/>
        <w:rPr>
          <w:rFonts w:ascii="Arial" w:hAnsi="Arial" w:cs="Arial"/>
          <w:szCs w:val="28"/>
        </w:rPr>
      </w:pPr>
    </w:p>
    <w:p w:rsidR="00D56154" w:rsidRPr="00D56154" w:rsidRDefault="00D56154">
      <w:pPr>
        <w:spacing w:before="19" w:line="280" w:lineRule="exact"/>
        <w:rPr>
          <w:rFonts w:ascii="Arial" w:hAnsi="Arial" w:cs="Arial"/>
          <w:szCs w:val="28"/>
        </w:rPr>
      </w:pPr>
    </w:p>
    <w:p w:rsidR="00933E5C" w:rsidRPr="00D56154" w:rsidRDefault="00865465">
      <w:pPr>
        <w:pStyle w:val="3"/>
        <w:ind w:right="3545"/>
        <w:jc w:val="center"/>
        <w:rPr>
          <w:rFonts w:cs="Arial"/>
          <w:b w:val="0"/>
          <w:bCs w:val="0"/>
          <w:sz w:val="20"/>
        </w:rPr>
      </w:pPr>
      <w:r w:rsidRPr="00D56154">
        <w:rPr>
          <w:rFonts w:cs="Arial"/>
          <w:sz w:val="20"/>
        </w:rPr>
        <w:t>Нанесение</w:t>
      </w:r>
    </w:p>
    <w:p w:rsidR="00933E5C" w:rsidRPr="00D56154" w:rsidRDefault="00933E5C">
      <w:pPr>
        <w:spacing w:before="5" w:line="220" w:lineRule="exact"/>
        <w:rPr>
          <w:rFonts w:ascii="Arial" w:hAnsi="Arial" w:cs="Arial"/>
          <w:sz w:val="18"/>
        </w:rPr>
      </w:pPr>
    </w:p>
    <w:p w:rsidR="00933E5C" w:rsidRPr="00D56154" w:rsidRDefault="00865465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Рабочие условия: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933E5C" w:rsidRPr="00D56154" w:rsidRDefault="00865465" w:rsidP="00D56154">
      <w:pPr>
        <w:tabs>
          <w:tab w:val="left" w:pos="2952"/>
        </w:tabs>
        <w:spacing w:before="152"/>
        <w:ind w:left="2950" w:hanging="283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Подготовка поверхности:</w:t>
      </w:r>
      <w:r w:rsidRPr="00D56154">
        <w:rPr>
          <w:rFonts w:ascii="Arial" w:hAnsi="Arial" w:cs="Arial"/>
          <w:sz w:val="18"/>
        </w:rPr>
        <w:tab/>
      </w:r>
      <w:proofErr w:type="gramStart"/>
      <w:r w:rsidRPr="00D56154">
        <w:rPr>
          <w:rFonts w:ascii="Arial" w:hAnsi="Arial" w:cs="Arial"/>
          <w:b/>
          <w:sz w:val="18"/>
        </w:rPr>
        <w:t xml:space="preserve">Сталь: </w:t>
      </w:r>
      <w:r w:rsidRPr="00D56154">
        <w:rPr>
          <w:rFonts w:ascii="Arial" w:hAnsi="Arial" w:cs="Arial"/>
          <w:sz w:val="18"/>
        </w:rPr>
        <w:t>очистит</w:t>
      </w:r>
      <w:r w:rsidRPr="00D56154">
        <w:rPr>
          <w:rFonts w:ascii="Arial" w:hAnsi="Arial" w:cs="Arial"/>
          <w:sz w:val="18"/>
        </w:rPr>
        <w:t>ь и, по необходимости, зашлифовать (убрать следы ржавчины, окалины, оксидов) и</w:t>
      </w:r>
      <w:r w:rsidR="00D56154">
        <w:rPr>
          <w:rFonts w:ascii="Arial" w:hAnsi="Arial" w:cs="Arial"/>
          <w:sz w:val="18"/>
        </w:rPr>
        <w:t xml:space="preserve"> </w:t>
      </w:r>
      <w:r w:rsidRPr="00D56154">
        <w:rPr>
          <w:rFonts w:ascii="Arial" w:hAnsi="Arial" w:cs="Arial"/>
          <w:sz w:val="18"/>
        </w:rPr>
        <w:t xml:space="preserve">обезжирить, используя </w:t>
      </w:r>
      <w:proofErr w:type="spellStart"/>
      <w:r w:rsidRPr="00D56154">
        <w:rPr>
          <w:rFonts w:ascii="Arial" w:hAnsi="Arial" w:cs="Arial"/>
          <w:sz w:val="18"/>
        </w:rPr>
        <w:t>Mipa</w:t>
      </w:r>
      <w:proofErr w:type="spellEnd"/>
      <w:r w:rsidRPr="00D56154">
        <w:rPr>
          <w:rFonts w:ascii="Arial" w:hAnsi="Arial" w:cs="Arial"/>
          <w:sz w:val="18"/>
        </w:rPr>
        <w:t xml:space="preserve"> </w:t>
      </w:r>
      <w:proofErr w:type="spellStart"/>
      <w:r w:rsidRPr="00D56154">
        <w:rPr>
          <w:rFonts w:ascii="Arial" w:hAnsi="Arial" w:cs="Arial"/>
          <w:sz w:val="18"/>
        </w:rPr>
        <w:t>Silikon-entferner</w:t>
      </w:r>
      <w:proofErr w:type="spellEnd"/>
      <w:r w:rsidRPr="00D56154">
        <w:rPr>
          <w:rFonts w:ascii="Arial" w:hAnsi="Arial" w:cs="Arial"/>
          <w:sz w:val="18"/>
        </w:rPr>
        <w:t xml:space="preserve"> (растворитель силикона).</w:t>
      </w:r>
      <w:proofErr w:type="gramEnd"/>
      <w:r w:rsidRPr="00D56154">
        <w:rPr>
          <w:rFonts w:ascii="Arial" w:hAnsi="Arial" w:cs="Arial"/>
          <w:sz w:val="18"/>
        </w:rPr>
        <w:t xml:space="preserve"> </w:t>
      </w:r>
      <w:r w:rsidR="00D56154">
        <w:rPr>
          <w:rFonts w:ascii="Arial" w:hAnsi="Arial" w:cs="Arial"/>
          <w:sz w:val="18"/>
        </w:rPr>
        <w:br/>
      </w:r>
      <w:r w:rsidRPr="00D56154">
        <w:rPr>
          <w:rFonts w:ascii="Arial" w:hAnsi="Arial" w:cs="Arial"/>
          <w:b/>
          <w:sz w:val="18"/>
        </w:rPr>
        <w:t xml:space="preserve">Цинк: </w:t>
      </w:r>
      <w:r w:rsidRPr="00D56154">
        <w:rPr>
          <w:rFonts w:ascii="Arial" w:hAnsi="Arial" w:cs="Arial"/>
          <w:sz w:val="18"/>
        </w:rPr>
        <w:t>очистить, используя аммиачно-щелочную смачивающую добавку (</w:t>
      </w:r>
      <w:proofErr w:type="spellStart"/>
      <w:r w:rsidRPr="00D56154">
        <w:rPr>
          <w:rFonts w:ascii="Arial" w:hAnsi="Arial" w:cs="Arial"/>
          <w:sz w:val="18"/>
        </w:rPr>
        <w:t>Mipa</w:t>
      </w:r>
      <w:proofErr w:type="spellEnd"/>
      <w:r w:rsidRPr="00D56154">
        <w:rPr>
          <w:rFonts w:ascii="Arial" w:hAnsi="Arial" w:cs="Arial"/>
          <w:sz w:val="18"/>
        </w:rPr>
        <w:t xml:space="preserve"> </w:t>
      </w:r>
      <w:proofErr w:type="spellStart"/>
      <w:r w:rsidRPr="00D56154">
        <w:rPr>
          <w:rFonts w:ascii="Arial" w:hAnsi="Arial" w:cs="Arial"/>
          <w:sz w:val="18"/>
        </w:rPr>
        <w:t>Zinkreiniger</w:t>
      </w:r>
      <w:proofErr w:type="spellEnd"/>
      <w:r w:rsidRPr="00D56154">
        <w:rPr>
          <w:rFonts w:ascii="Arial" w:hAnsi="Arial" w:cs="Arial"/>
          <w:sz w:val="18"/>
        </w:rPr>
        <w:t>)</w:t>
      </w:r>
      <w:r w:rsidR="00D56154">
        <w:rPr>
          <w:rFonts w:ascii="Arial" w:hAnsi="Arial" w:cs="Arial"/>
          <w:sz w:val="18"/>
        </w:rPr>
        <w:t>.</w:t>
      </w:r>
    </w:p>
    <w:p w:rsidR="00933E5C" w:rsidRPr="00D56154" w:rsidRDefault="00865465">
      <w:pPr>
        <w:pStyle w:val="a3"/>
        <w:spacing w:before="2" w:line="244" w:lineRule="auto"/>
        <w:rPr>
          <w:rFonts w:cs="Arial"/>
          <w:sz w:val="18"/>
        </w:rPr>
      </w:pPr>
      <w:r w:rsidRPr="00D56154">
        <w:rPr>
          <w:rFonts w:cs="Arial"/>
          <w:b/>
          <w:sz w:val="18"/>
        </w:rPr>
        <w:t xml:space="preserve">Алюминий: </w:t>
      </w:r>
      <w:r w:rsidRPr="00D56154">
        <w:rPr>
          <w:rFonts w:cs="Arial"/>
          <w:sz w:val="18"/>
        </w:rPr>
        <w:t xml:space="preserve">очистить, зашлифовать и обезжирить, используя растворитель силикона </w:t>
      </w:r>
      <w:proofErr w:type="spellStart"/>
      <w:r w:rsidRPr="00D56154">
        <w:rPr>
          <w:rFonts w:cs="Arial"/>
          <w:sz w:val="18"/>
        </w:rPr>
        <w:t>Mipa</w:t>
      </w:r>
      <w:proofErr w:type="spellEnd"/>
      <w:r w:rsidRPr="00D56154">
        <w:rPr>
          <w:rFonts w:cs="Arial"/>
          <w:sz w:val="18"/>
        </w:rPr>
        <w:t xml:space="preserve"> </w:t>
      </w:r>
      <w:proofErr w:type="spellStart"/>
      <w:r w:rsidRPr="00D56154">
        <w:rPr>
          <w:rFonts w:cs="Arial"/>
          <w:sz w:val="18"/>
        </w:rPr>
        <w:t>Silikonentferner</w:t>
      </w:r>
      <w:proofErr w:type="spellEnd"/>
      <w:r w:rsidRPr="00D56154">
        <w:rPr>
          <w:rFonts w:cs="Arial"/>
          <w:sz w:val="18"/>
        </w:rPr>
        <w:t>.</w:t>
      </w:r>
    </w:p>
    <w:p w:rsidR="00933E5C" w:rsidRPr="00D56154" w:rsidRDefault="00865465">
      <w:pPr>
        <w:pStyle w:val="a3"/>
        <w:spacing w:before="4"/>
        <w:rPr>
          <w:rFonts w:cs="Arial"/>
          <w:sz w:val="18"/>
        </w:rPr>
      </w:pPr>
      <w:r w:rsidRPr="00D56154">
        <w:rPr>
          <w:rFonts w:cs="Arial"/>
          <w:b/>
          <w:sz w:val="18"/>
        </w:rPr>
        <w:t xml:space="preserve">Древесина: </w:t>
      </w:r>
      <w:r w:rsidRPr="00D56154">
        <w:rPr>
          <w:rFonts w:cs="Arial"/>
          <w:sz w:val="18"/>
        </w:rPr>
        <w:t>влажность древесины не более 15%; очистить, зашлифовать</w:t>
      </w:r>
    </w:p>
    <w:p w:rsidR="00933E5C" w:rsidRPr="00D56154" w:rsidRDefault="00933E5C">
      <w:pPr>
        <w:rPr>
          <w:rFonts w:ascii="Arial" w:hAnsi="Arial" w:cs="Arial"/>
          <w:sz w:val="18"/>
        </w:rPr>
        <w:sectPr w:rsidR="00933E5C" w:rsidRPr="00D56154">
          <w:type w:val="continuous"/>
          <w:pgSz w:w="11910" w:h="16850"/>
          <w:pgMar w:top="720" w:right="1240" w:bottom="860" w:left="1260" w:header="720" w:footer="720" w:gutter="0"/>
          <w:cols w:space="720"/>
        </w:sectPr>
      </w:pPr>
    </w:p>
    <w:p w:rsidR="00D56154" w:rsidRDefault="00865465" w:rsidP="00D56154">
      <w:pPr>
        <w:tabs>
          <w:tab w:val="left" w:pos="2972"/>
          <w:tab w:val="left" w:pos="4688"/>
          <w:tab w:val="left" w:pos="6483"/>
        </w:tabs>
        <w:spacing w:before="40"/>
        <w:ind w:left="6378" w:hanging="6265"/>
        <w:rPr>
          <w:rFonts w:ascii="Arial" w:hAnsi="Arial" w:cs="Arial"/>
          <w:b/>
          <w:sz w:val="16"/>
        </w:rPr>
      </w:pPr>
      <w:r w:rsidRPr="00D56154">
        <w:rPr>
          <w:rFonts w:ascii="Arial" w:hAnsi="Arial" w:cs="Arial"/>
          <w:b/>
          <w:position w:val="-1"/>
          <w:sz w:val="18"/>
        </w:rPr>
        <w:lastRenderedPageBreak/>
        <w:t>Нанесение</w:t>
      </w:r>
      <w:proofErr w:type="gramStart"/>
      <w:r w:rsidRPr="00D56154">
        <w:rPr>
          <w:rFonts w:ascii="Arial" w:hAnsi="Arial" w:cs="Arial"/>
          <w:b/>
          <w:position w:val="-1"/>
          <w:sz w:val="18"/>
        </w:rPr>
        <w:t xml:space="preserve"> :</w:t>
      </w:r>
      <w:proofErr w:type="gramEnd"/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b/>
          <w:sz w:val="16"/>
        </w:rPr>
        <w:t>Давление [бар]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b/>
          <w:sz w:val="16"/>
        </w:rPr>
        <w:t xml:space="preserve">Размер </w:t>
      </w:r>
    </w:p>
    <w:p w:rsidR="00933E5C" w:rsidRPr="00D56154" w:rsidRDefault="00D56154" w:rsidP="00D56154">
      <w:pPr>
        <w:tabs>
          <w:tab w:val="left" w:pos="2972"/>
          <w:tab w:val="left" w:pos="4688"/>
          <w:tab w:val="left" w:pos="6483"/>
        </w:tabs>
        <w:spacing w:before="40"/>
        <w:ind w:left="6378" w:right="-219" w:hanging="6265"/>
        <w:rPr>
          <w:rFonts w:ascii="Arial" w:eastAsia="Arial" w:hAnsi="Arial" w:cs="Arial"/>
          <w:sz w:val="16"/>
          <w:szCs w:val="20"/>
        </w:rPr>
      </w:pPr>
      <w:r>
        <w:rPr>
          <w:rFonts w:ascii="Arial" w:hAnsi="Arial" w:cs="Arial"/>
          <w:b/>
          <w:position w:val="-1"/>
          <w:sz w:val="18"/>
        </w:rPr>
        <w:tab/>
      </w:r>
      <w:r>
        <w:rPr>
          <w:rFonts w:ascii="Arial" w:hAnsi="Arial" w:cs="Arial"/>
          <w:b/>
          <w:position w:val="-1"/>
          <w:sz w:val="18"/>
        </w:rPr>
        <w:tab/>
      </w:r>
      <w:r w:rsidR="00865465" w:rsidRPr="00D56154">
        <w:rPr>
          <w:rFonts w:ascii="Arial" w:hAnsi="Arial" w:cs="Arial"/>
          <w:b/>
          <w:sz w:val="16"/>
        </w:rPr>
        <w:t>форсунки [</w:t>
      </w:r>
      <w:proofErr w:type="gramStart"/>
      <w:r w:rsidR="00865465" w:rsidRPr="00D56154">
        <w:rPr>
          <w:rFonts w:ascii="Arial" w:hAnsi="Arial" w:cs="Arial"/>
          <w:b/>
          <w:sz w:val="16"/>
        </w:rPr>
        <w:t>мм</w:t>
      </w:r>
      <w:proofErr w:type="gramEnd"/>
      <w:r w:rsidR="00865465" w:rsidRPr="00D56154">
        <w:rPr>
          <w:rFonts w:ascii="Arial" w:hAnsi="Arial" w:cs="Arial"/>
          <w:b/>
          <w:sz w:val="16"/>
        </w:rPr>
        <w:t>]</w:t>
      </w:r>
      <w:r w:rsidR="00865465" w:rsidRPr="00D56154">
        <w:rPr>
          <w:rFonts w:ascii="Arial" w:hAnsi="Arial" w:cs="Arial"/>
          <w:b/>
          <w:sz w:val="16"/>
        </w:rPr>
        <w:t xml:space="preserve"> </w:t>
      </w:r>
      <w:r w:rsidR="00865465" w:rsidRPr="00D56154">
        <w:rPr>
          <w:rFonts w:ascii="Arial" w:hAnsi="Arial" w:cs="Arial"/>
          <w:sz w:val="18"/>
        </w:rPr>
        <w:tab/>
      </w:r>
      <w:r w:rsidR="00865465" w:rsidRPr="00D56154">
        <w:rPr>
          <w:rFonts w:ascii="Arial" w:hAnsi="Arial" w:cs="Arial"/>
          <w:b/>
          <w:sz w:val="16"/>
        </w:rPr>
        <w:t>Операции</w:t>
      </w:r>
      <w:r>
        <w:rPr>
          <w:rFonts w:ascii="Arial" w:hAnsi="Arial" w:cs="Arial"/>
          <w:b/>
          <w:sz w:val="16"/>
        </w:rPr>
        <w:t xml:space="preserve"> распыления</w:t>
      </w:r>
    </w:p>
    <w:p w:rsidR="00933E5C" w:rsidRPr="00D56154" w:rsidRDefault="00865465">
      <w:pPr>
        <w:spacing w:before="149"/>
        <w:ind w:left="115"/>
        <w:rPr>
          <w:rFonts w:ascii="Arial" w:eastAsia="Arial" w:hAnsi="Arial" w:cs="Arial"/>
          <w:sz w:val="16"/>
          <w:szCs w:val="20"/>
        </w:rPr>
      </w:pPr>
      <w:r w:rsidRPr="00D56154">
        <w:rPr>
          <w:rFonts w:ascii="Arial" w:hAnsi="Arial" w:cs="Arial"/>
          <w:sz w:val="18"/>
        </w:rPr>
        <w:br w:type="column"/>
      </w:r>
      <w:r w:rsidRPr="00D56154">
        <w:rPr>
          <w:rFonts w:ascii="Arial" w:hAnsi="Arial" w:cs="Arial"/>
          <w:b/>
          <w:sz w:val="16"/>
        </w:rPr>
        <w:lastRenderedPageBreak/>
        <w:t>Разбавление</w:t>
      </w:r>
    </w:p>
    <w:p w:rsidR="00933E5C" w:rsidRPr="00D56154" w:rsidRDefault="00933E5C">
      <w:pPr>
        <w:rPr>
          <w:rFonts w:ascii="Arial" w:eastAsia="Arial" w:hAnsi="Arial" w:cs="Arial"/>
          <w:sz w:val="16"/>
          <w:szCs w:val="20"/>
        </w:rPr>
        <w:sectPr w:rsidR="00933E5C" w:rsidRPr="00D56154" w:rsidSect="00D56154">
          <w:type w:val="continuous"/>
          <w:pgSz w:w="11910" w:h="16850"/>
          <w:pgMar w:top="720" w:right="1240" w:bottom="860" w:left="1260" w:header="720" w:footer="720" w:gutter="0"/>
          <w:cols w:num="2" w:space="720" w:equalWidth="0">
            <w:col w:w="7812" w:space="227"/>
            <w:col w:w="1371"/>
          </w:cols>
        </w:sectPr>
      </w:pPr>
    </w:p>
    <w:p w:rsidR="00933E5C" w:rsidRPr="00D56154" w:rsidRDefault="00865465">
      <w:pPr>
        <w:tabs>
          <w:tab w:val="left" w:pos="3425"/>
          <w:tab w:val="left" w:pos="4870"/>
          <w:tab w:val="left" w:pos="6687"/>
          <w:tab w:val="left" w:pos="8050"/>
        </w:tabs>
        <w:spacing w:line="251" w:lineRule="exact"/>
        <w:ind w:left="11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position w:val="1"/>
          <w:sz w:val="16"/>
        </w:rPr>
        <w:lastRenderedPageBreak/>
        <w:t xml:space="preserve">Распылитель / Воздушный 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3 - 5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1,7 - 2,5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2 - 3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10 - 15 %</w:t>
      </w:r>
    </w:p>
    <w:p w:rsidR="00933E5C" w:rsidRPr="00D56154" w:rsidRDefault="00865465">
      <w:pPr>
        <w:tabs>
          <w:tab w:val="left" w:pos="3610"/>
          <w:tab w:val="left" w:pos="5240"/>
          <w:tab w:val="left" w:pos="6872"/>
          <w:tab w:val="left" w:pos="8173"/>
        </w:tabs>
        <w:spacing w:before="1"/>
        <w:ind w:left="11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position w:val="1"/>
          <w:sz w:val="16"/>
        </w:rPr>
        <w:t>Нанесение кистью, валиком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-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-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-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0 - 5 %</w:t>
      </w:r>
    </w:p>
    <w:p w:rsidR="00933E5C" w:rsidRPr="00D56154" w:rsidRDefault="00933E5C">
      <w:pPr>
        <w:rPr>
          <w:rFonts w:ascii="Arial" w:eastAsia="Arial" w:hAnsi="Arial" w:cs="Arial"/>
          <w:sz w:val="18"/>
        </w:rPr>
        <w:sectPr w:rsidR="00933E5C" w:rsidRPr="00D56154">
          <w:type w:val="continuous"/>
          <w:pgSz w:w="11910" w:h="16850"/>
          <w:pgMar w:top="720" w:right="1240" w:bottom="860" w:left="1260" w:header="720" w:footer="720" w:gutter="0"/>
          <w:cols w:space="720"/>
        </w:sectPr>
      </w:pPr>
    </w:p>
    <w:p w:rsidR="00933E5C" w:rsidRPr="00D56154" w:rsidRDefault="00865465">
      <w:pPr>
        <w:tabs>
          <w:tab w:val="left" w:pos="3065"/>
          <w:tab w:val="right" w:pos="5569"/>
        </w:tabs>
        <w:spacing w:before="1" w:line="252" w:lineRule="exact"/>
        <w:jc w:val="right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position w:val="1"/>
          <w:sz w:val="16"/>
        </w:rPr>
        <w:lastRenderedPageBreak/>
        <w:t xml:space="preserve">Безвоздушный 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120 - 150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sz w:val="18"/>
        </w:rPr>
        <w:t>0,4 - 0,5</w:t>
      </w:r>
    </w:p>
    <w:p w:rsidR="00933E5C" w:rsidRPr="00D56154" w:rsidRDefault="00865465">
      <w:pPr>
        <w:spacing w:line="206" w:lineRule="exact"/>
        <w:ind w:right="80"/>
        <w:jc w:val="right"/>
        <w:rPr>
          <w:rFonts w:ascii="Arial" w:eastAsia="Arial" w:hAnsi="Arial" w:cs="Arial"/>
          <w:sz w:val="14"/>
          <w:szCs w:val="14"/>
        </w:rPr>
      </w:pPr>
      <w:r w:rsidRPr="00D56154">
        <w:rPr>
          <w:rFonts w:ascii="Arial" w:hAnsi="Arial" w:cs="Arial"/>
          <w:w w:val="95"/>
          <w:sz w:val="14"/>
          <w:szCs w:val="14"/>
        </w:rPr>
        <w:t>(65-95°)</w:t>
      </w:r>
    </w:p>
    <w:p w:rsidR="00933E5C" w:rsidRPr="00D56154" w:rsidRDefault="00865465">
      <w:pPr>
        <w:pStyle w:val="a3"/>
        <w:tabs>
          <w:tab w:val="left" w:pos="1440"/>
        </w:tabs>
        <w:ind w:left="115"/>
        <w:rPr>
          <w:rFonts w:cs="Arial"/>
          <w:sz w:val="18"/>
        </w:rPr>
      </w:pPr>
      <w:r w:rsidRPr="00D56154">
        <w:rPr>
          <w:rFonts w:cs="Arial"/>
          <w:sz w:val="18"/>
        </w:rPr>
        <w:br w:type="column"/>
      </w:r>
      <w:r w:rsidRPr="00D56154">
        <w:rPr>
          <w:rFonts w:cs="Arial"/>
          <w:sz w:val="18"/>
        </w:rPr>
        <w:lastRenderedPageBreak/>
        <w:t>1</w:t>
      </w:r>
      <w:r w:rsidRPr="00D56154">
        <w:rPr>
          <w:rFonts w:cs="Arial"/>
          <w:sz w:val="18"/>
        </w:rPr>
        <w:tab/>
        <w:t>0 - 5 %</w:t>
      </w:r>
    </w:p>
    <w:p w:rsidR="00933E5C" w:rsidRPr="00D56154" w:rsidRDefault="00933E5C">
      <w:pPr>
        <w:rPr>
          <w:rFonts w:ascii="Arial" w:hAnsi="Arial" w:cs="Arial"/>
          <w:sz w:val="18"/>
        </w:rPr>
        <w:sectPr w:rsidR="00933E5C" w:rsidRPr="00D56154">
          <w:type w:val="continuous"/>
          <w:pgSz w:w="11910" w:h="16850"/>
          <w:pgMar w:top="720" w:right="1240" w:bottom="860" w:left="1260" w:header="720" w:footer="720" w:gutter="0"/>
          <w:cols w:num="2" w:space="720" w:equalWidth="0">
            <w:col w:w="5685" w:space="1047"/>
            <w:col w:w="2678"/>
          </w:cols>
        </w:sectPr>
      </w:pPr>
    </w:p>
    <w:p w:rsidR="00933E5C" w:rsidRPr="00D56154" w:rsidRDefault="00865465" w:rsidP="00D56154">
      <w:pPr>
        <w:spacing w:before="600"/>
        <w:ind w:left="187" w:right="187"/>
        <w:jc w:val="center"/>
        <w:rPr>
          <w:rFonts w:ascii="Arial" w:eastAsia="Arial" w:hAnsi="Arial" w:cs="Arial"/>
          <w:sz w:val="12"/>
          <w:szCs w:val="16"/>
        </w:rPr>
      </w:pPr>
      <w:r w:rsidRPr="00D56154">
        <w:rPr>
          <w:rFonts w:ascii="Arial" w:hAnsi="Arial" w:cs="Arial"/>
          <w:sz w:val="18"/>
        </w:rPr>
        <w:lastRenderedPageBreak/>
        <w:pict>
          <v:group id="_x0000_s1074" style="position:absolute;left:0;text-align:left;margin-left:55.2pt;margin-top:28.25pt;width:478.2pt;height:758.75pt;z-index:-251659264;mso-position-horizontal-relative:page;mso-position-vertical-relative:page" coordorigin="1104,565" coordsize="9564,15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1140;top:588;width:2841;height:1520">
              <v:imagedata r:id="rId9" o:title=""/>
            </v:shape>
            <v:group id="_x0000_s1117" style="position:absolute;left:3970;top:598;width:5104;height:1501" coordorigin="3970,598" coordsize="5104,1501">
              <v:shape id="_x0000_s111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15" style="position:absolute;left:4043;top:598;width:4962;height:142" coordorigin="4043,598" coordsize="4962,142">
              <v:shape id="_x0000_s111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13" style="position:absolute;left:4043;top:739;width:4962;height:468" coordorigin="4043,739" coordsize="4962,468">
              <v:shape id="_x0000_s111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1" style="position:absolute;left:4043;top:1207;width:4962;height:284" coordorigin="4043,1207" coordsize="4962,284">
              <v:shape id="_x0000_s111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09" style="position:absolute;left:4043;top:1490;width:4962;height:378" coordorigin="4043,1490" coordsize="4962,378">
              <v:shape id="_x0000_s1110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107" style="position:absolute;left:9076;top:598;width:1547;height:1501" coordorigin="9076,598" coordsize="1547,1501">
              <v:shape id="_x0000_s1108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05" style="position:absolute;left:9148;top:598;width:1419;height:92" coordorigin="9148,598" coordsize="1419,92">
              <v:shape id="_x0000_s110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3" style="position:absolute;left:9148;top:689;width:1419;height:92" coordorigin="9148,689" coordsize="1419,92">
              <v:shape id="_x0000_s110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1" style="position:absolute;left:9148;top:780;width:1419;height:228" coordorigin="9148,780" coordsize="1419,228">
              <v:shape id="_x0000_s110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99" style="position:absolute;left:9148;top:1008;width:1419;height:228" coordorigin="9148,1008" coordsize="1419,228">
              <v:shape id="_x0000_s110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97" style="position:absolute;left:9148;top:1236;width:1419;height:228" coordorigin="9148,1236" coordsize="1419,228">
              <v:shape id="_x0000_s109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95" style="position:absolute;left:9148;top:1464;width:1419;height:228" coordorigin="9148,1464" coordsize="1419,228">
              <v:shape id="_x0000_s109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3" style="position:absolute;left:1121;top:582;width:9530;height:2" coordorigin="1121,582" coordsize="9530,2">
              <v:shape id="_x0000_s109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1" style="position:absolute;left:1150;top:596;width:9473;height:2" coordorigin="1150,596" coordsize="9473,2">
              <v:shape id="_x0000_s109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89" style="position:absolute;left:1135;top:598;width:2;height:15113" coordorigin="1135,598" coordsize="2,15113">
              <v:shape id="_x0000_s1090" style="position:absolute;left:1135;top:598;width:2;height:15113" coordorigin="1135,598" coordsize="0,15113" path="m1135,598r,15112e" filled="f" strokeweight="1.54pt">
                <v:path arrowok="t"/>
              </v:shape>
            </v:group>
            <v:group id="_x0000_s1087" style="position:absolute;left:10636;top:598;width:2;height:15113" coordorigin="10636,598" coordsize="2,15113">
              <v:shape id="_x0000_s1088" style="position:absolute;left:10636;top:598;width:2;height:15113" coordorigin="10636,598" coordsize="0,15113" path="m10636,598r,15112e" filled="f" strokeweight="1.54pt">
                <v:path arrowok="t"/>
              </v:shape>
            </v:group>
            <v:group id="_x0000_s1085" style="position:absolute;left:1121;top:2116;width:9530;height:2" coordorigin="1121,2116" coordsize="9530,2">
              <v:shape id="_x0000_s1086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3" style="position:absolute;left:1121;top:2673;width:9530;height:2" coordorigin="1121,2673" coordsize="9530,2">
              <v:shape id="_x0000_s1084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1" style="position:absolute;left:1121;top:9859;width:9530;height:2" coordorigin="1121,9859" coordsize="9530,2">
              <v:shape id="_x0000_s1082" style="position:absolute;left:1121;top:9859;width:9530;height:2" coordorigin="1121,9859" coordsize="9530,0" path="m1121,9859r9530,e" filled="f" strokeweight="1.66pt">
                <v:path arrowok="t"/>
              </v:shape>
            </v:group>
            <v:group id="_x0000_s1079" style="position:absolute;left:1121;top:10416;width:9530;height:2" coordorigin="1121,10416" coordsize="9530,2">
              <v:shape id="_x0000_s1080" style="position:absolute;left:1121;top:10416;width:9530;height:2" coordorigin="1121,10416" coordsize="9530,0" path="m1121,10416r9530,e" filled="f" strokeweight="1.66pt">
                <v:path arrowok="t"/>
              </v:shape>
            </v:group>
            <v:group id="_x0000_s1077" style="position:absolute;left:1121;top:14682;width:9530;height:2" coordorigin="1121,14682" coordsize="9530,2">
              <v:shape id="_x0000_s1078" style="position:absolute;left:1121;top:14682;width:9530;height:2" coordorigin="1121,14682" coordsize="9530,0" path="m1121,14682r9530,e" filled="f" strokeweight="1.66pt">
                <v:path arrowok="t"/>
              </v:shape>
            </v:group>
            <v:group id="_x0000_s1075" style="position:absolute;left:1121;top:15724;width:9530;height:2" coordorigin="1121,15724" coordsize="9530,2">
              <v:shape id="_x0000_s1076" style="position:absolute;left:1121;top:15724;width:9530;height:2" coordorigin="1121,15724" coordsize="9530,0" path="m1121,15724r9530,e" filled="f" strokeweight="1.54pt">
                <v:path arrowok="t"/>
              </v:shape>
            </v:group>
            <w10:wrap anchorx="page" anchory="page"/>
          </v:group>
        </w:pict>
      </w:r>
      <w:r w:rsidRPr="00D56154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</w:t>
      </w:r>
      <w:r w:rsidRPr="00D56154">
        <w:rPr>
          <w:rFonts w:ascii="Arial" w:hAnsi="Arial" w:cs="Arial"/>
          <w:sz w:val="12"/>
        </w:rPr>
        <w:t xml:space="preserve">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</w:t>
      </w:r>
      <w:r w:rsidRPr="00D56154">
        <w:rPr>
          <w:rFonts w:ascii="Arial" w:hAnsi="Arial" w:cs="Arial"/>
          <w:sz w:val="12"/>
        </w:rPr>
        <w:t>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p w:rsidR="00933E5C" w:rsidRPr="00D56154" w:rsidRDefault="00933E5C">
      <w:pPr>
        <w:jc w:val="center"/>
        <w:rPr>
          <w:rFonts w:ascii="Arial" w:eastAsia="Arial" w:hAnsi="Arial" w:cs="Arial"/>
          <w:sz w:val="12"/>
          <w:szCs w:val="16"/>
        </w:rPr>
        <w:sectPr w:rsidR="00933E5C" w:rsidRPr="00D56154">
          <w:type w:val="continuous"/>
          <w:pgSz w:w="11910" w:h="16850"/>
          <w:pgMar w:top="720" w:right="1240" w:bottom="860" w:left="1260" w:header="720" w:footer="720" w:gutter="0"/>
          <w:cols w:space="720"/>
        </w:sectPr>
      </w:pPr>
    </w:p>
    <w:p w:rsidR="00933E5C" w:rsidRPr="00D56154" w:rsidRDefault="00865465">
      <w:pPr>
        <w:pStyle w:val="1"/>
        <w:ind w:right="319"/>
        <w:jc w:val="center"/>
        <w:rPr>
          <w:rFonts w:cs="Arial"/>
          <w:b w:val="0"/>
          <w:bCs w:val="0"/>
          <w:sz w:val="32"/>
        </w:rPr>
      </w:pPr>
      <w:r w:rsidRPr="00D56154">
        <w:rPr>
          <w:rFonts w:cs="Arial"/>
          <w:sz w:val="32"/>
        </w:rPr>
        <w:lastRenderedPageBreak/>
        <w:t>AK 260-70</w:t>
      </w:r>
    </w:p>
    <w:p w:rsidR="00933E5C" w:rsidRPr="00D56154" w:rsidRDefault="00865465">
      <w:pPr>
        <w:pStyle w:val="3"/>
        <w:spacing w:before="7"/>
        <w:ind w:left="3426" w:right="325"/>
        <w:jc w:val="center"/>
        <w:rPr>
          <w:rFonts w:cs="Arial"/>
          <w:b w:val="0"/>
          <w:bCs w:val="0"/>
          <w:sz w:val="20"/>
        </w:rPr>
      </w:pPr>
      <w:r w:rsidRPr="00D56154">
        <w:rPr>
          <w:rFonts w:cs="Arial"/>
          <w:sz w:val="20"/>
        </w:rPr>
        <w:t>Синтетическая HS HB краска с глянцевым блеском для верхних покрытий</w:t>
      </w:r>
    </w:p>
    <w:p w:rsidR="00933E5C" w:rsidRPr="00D56154" w:rsidRDefault="00865465">
      <w:pPr>
        <w:spacing w:before="7"/>
        <w:ind w:left="3426" w:right="319"/>
        <w:jc w:val="center"/>
        <w:rPr>
          <w:rFonts w:ascii="Arial" w:eastAsia="Arial" w:hAnsi="Arial" w:cs="Arial"/>
          <w:sz w:val="24"/>
          <w:szCs w:val="32"/>
        </w:rPr>
      </w:pPr>
      <w:r w:rsidRPr="00D56154">
        <w:rPr>
          <w:rFonts w:ascii="Arial" w:hAnsi="Arial" w:cs="Arial"/>
          <w:b/>
          <w:sz w:val="24"/>
        </w:rPr>
        <w:t>Информация о продукции</w:t>
      </w:r>
    </w:p>
    <w:p w:rsidR="00933E5C" w:rsidRPr="00D56154" w:rsidRDefault="00865465">
      <w:pPr>
        <w:spacing w:before="4" w:line="280" w:lineRule="exact"/>
        <w:rPr>
          <w:rFonts w:ascii="Arial" w:hAnsi="Arial" w:cs="Arial"/>
          <w:szCs w:val="28"/>
        </w:rPr>
      </w:pPr>
      <w:r w:rsidRPr="00D56154">
        <w:rPr>
          <w:rFonts w:ascii="Arial" w:hAnsi="Arial" w:cs="Arial"/>
          <w:sz w:val="18"/>
        </w:rPr>
        <w:br w:type="column"/>
      </w:r>
    </w:p>
    <w:p w:rsidR="00933E5C" w:rsidRPr="00D56154" w:rsidRDefault="00865465" w:rsidP="00D56154">
      <w:pPr>
        <w:spacing w:line="475" w:lineRule="auto"/>
        <w:ind w:left="426" w:right="368"/>
        <w:rPr>
          <w:rFonts w:ascii="Arial" w:eastAsia="Arial" w:hAnsi="Arial" w:cs="Arial"/>
          <w:sz w:val="16"/>
          <w:szCs w:val="20"/>
        </w:rPr>
      </w:pPr>
      <w:proofErr w:type="spellStart"/>
      <w:r w:rsidRPr="00D56154">
        <w:rPr>
          <w:rFonts w:ascii="Arial" w:hAnsi="Arial" w:cs="Arial"/>
          <w:sz w:val="16"/>
        </w:rPr>
        <w:t>gb</w:t>
      </w:r>
      <w:proofErr w:type="spellEnd"/>
      <w:r w:rsidRPr="00D56154">
        <w:rPr>
          <w:rFonts w:ascii="Arial" w:hAnsi="Arial" w:cs="Arial"/>
          <w:sz w:val="16"/>
        </w:rPr>
        <w:t xml:space="preserve"> 7/1214 страница 2 / 2</w:t>
      </w:r>
    </w:p>
    <w:p w:rsidR="00933E5C" w:rsidRPr="00D56154" w:rsidRDefault="00933E5C">
      <w:pPr>
        <w:spacing w:line="475" w:lineRule="auto"/>
        <w:rPr>
          <w:rFonts w:ascii="Arial" w:eastAsia="Arial" w:hAnsi="Arial" w:cs="Arial"/>
          <w:sz w:val="16"/>
          <w:szCs w:val="20"/>
        </w:rPr>
        <w:sectPr w:rsidR="00933E5C" w:rsidRPr="00D56154">
          <w:pgSz w:w="11910" w:h="16850"/>
          <w:pgMar w:top="720" w:right="1240" w:bottom="860" w:left="1260" w:header="0" w:footer="662" w:gutter="0"/>
          <w:cols w:num="2" w:space="720" w:equalWidth="0">
            <w:col w:w="7420" w:space="40"/>
            <w:col w:w="1950"/>
          </w:cols>
        </w:sectPr>
      </w:pPr>
    </w:p>
    <w:p w:rsidR="00933E5C" w:rsidRPr="00D56154" w:rsidRDefault="00865465">
      <w:pPr>
        <w:spacing w:before="3" w:line="140" w:lineRule="exact"/>
        <w:rPr>
          <w:rFonts w:ascii="Arial" w:hAnsi="Arial" w:cs="Arial"/>
          <w:sz w:val="10"/>
          <w:szCs w:val="14"/>
        </w:rPr>
      </w:pPr>
      <w:r w:rsidRPr="00D56154">
        <w:rPr>
          <w:rFonts w:ascii="Arial" w:hAnsi="Arial" w:cs="Arial"/>
          <w:sz w:val="18"/>
        </w:rPr>
        <w:lastRenderedPageBreak/>
        <w:pict>
          <v:group id="_x0000_s1026" style="position:absolute;margin-left:55.2pt;margin-top:28.25pt;width:478.2pt;height:760.05pt;z-index:-251658240;mso-position-horizontal-relative:page;mso-position-vertical-relative:page" coordorigin="1104,565" coordsize="9564,15201">
            <v:shape id="_x0000_s1073" type="#_x0000_t75" style="position:absolute;left:1140;top:588;width:2841;height:1520">
              <v:imagedata r:id="rId9" o:title=""/>
            </v:shape>
            <v:group id="_x0000_s1071" style="position:absolute;left:3970;top:598;width:5104;height:1501" coordorigin="3970,598" coordsize="5104,1501">
              <v:shape id="_x0000_s107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69" style="position:absolute;left:4043;top:598;width:4962;height:142" coordorigin="4043,598" coordsize="4962,142">
              <v:shape id="_x0000_s107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67" style="position:absolute;left:4043;top:739;width:4962;height:468" coordorigin="4043,739" coordsize="4962,468">
              <v:shape id="_x0000_s106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65" style="position:absolute;left:4043;top:1207;width:4962;height:284" coordorigin="4043,1207" coordsize="4962,284">
              <v:shape id="_x0000_s106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3" style="position:absolute;left:4043;top:1490;width:4962;height:378" coordorigin="4043,1490" coordsize="4962,378">
              <v:shape id="_x0000_s1064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061" style="position:absolute;left:9076;top:598;width:1547;height:1501" coordorigin="9076,598" coordsize="1547,1501">
              <v:shape id="_x0000_s1062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59" style="position:absolute;left:9148;top:598;width:1419;height:92" coordorigin="9148,598" coordsize="1419,92">
              <v:shape id="_x0000_s1060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57" style="position:absolute;left:9148;top:689;width:1419;height:92" coordorigin="9148,689" coordsize="1419,92">
              <v:shape id="_x0000_s1058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5" style="position:absolute;left:9148;top:780;width:1419;height:228" coordorigin="9148,780" coordsize="1419,228">
              <v:shape id="_x0000_s1056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3" style="position:absolute;left:9148;top:1008;width:1419;height:228" coordorigin="9148,1008" coordsize="1419,228">
              <v:shape id="_x0000_s1054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1" style="position:absolute;left:9148;top:1236;width:1419;height:228" coordorigin="9148,1236" coordsize="1419,228">
              <v:shape id="_x0000_s1052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49" style="position:absolute;left:9148;top:1464;width:1419;height:228" coordorigin="9148,1464" coordsize="1419,228">
              <v:shape id="_x0000_s1050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47" style="position:absolute;left:1121;top:582;width:9530;height:2" coordorigin="1121,582" coordsize="9530,2">
              <v:shape id="_x0000_s1048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5" style="position:absolute;left:1150;top:596;width:9473;height:2" coordorigin="1150,596" coordsize="9473,2">
              <v:shape id="_x0000_s1046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3" style="position:absolute;left:1135;top:598;width:2;height:15139" coordorigin="1135,598" coordsize="2,15139">
              <v:shape id="_x0000_s1044" style="position:absolute;left:1135;top:598;width:2;height:15139" coordorigin="1135,598" coordsize="0,15139" path="m1135,598r,15138e" filled="f" strokeweight="1.54pt">
                <v:path arrowok="t"/>
              </v:shape>
            </v:group>
            <v:group id="_x0000_s1041" style="position:absolute;left:10636;top:598;width:2;height:15139" coordorigin="10636,598" coordsize="2,15139">
              <v:shape id="_x0000_s1042" style="position:absolute;left:10636;top:598;width:2;height:15139" coordorigin="10636,598" coordsize="0,15139" path="m10636,598r,15138e" filled="f" strokeweight="1.54pt">
                <v:path arrowok="t"/>
              </v:shape>
            </v:group>
            <v:group id="_x0000_s1039" style="position:absolute;left:1121;top:2116;width:9530;height:2" coordorigin="1121,2116" coordsize="9530,2">
              <v:shape id="_x0000_s1040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37" style="position:absolute;left:1121;top:8201;width:9530;height:2" coordorigin="1121,8201" coordsize="9530,2">
              <v:shape id="_x0000_s1038" style="position:absolute;left:1121;top:8201;width:9530;height:2" coordorigin="1121,8201" coordsize="9530,0" path="m1121,8201r9530,e" filled="f" strokeweight="1.66pt">
                <v:path arrowok="t"/>
              </v:shape>
            </v:group>
            <v:group id="_x0000_s1035" style="position:absolute;left:1121;top:8757;width:9530;height:2" coordorigin="1121,8757" coordsize="9530,2">
              <v:shape id="_x0000_s1036" style="position:absolute;left:1121;top:8757;width:9530;height:2" coordorigin="1121,8757" coordsize="9530,0" path="m1121,8757r9530,e" filled="f" strokeweight="1.66pt">
                <v:path arrowok="t"/>
              </v:shape>
            </v:group>
            <v:group id="_x0000_s1033" style="position:absolute;left:1121;top:10699;width:9530;height:2" coordorigin="1121,10699" coordsize="9530,2">
              <v:shape id="_x0000_s1034" style="position:absolute;left:1121;top:10699;width:9530;height:2" coordorigin="1121,10699" coordsize="9530,0" path="m1121,10699r9530,e" filled="f" strokeweight="1.66pt">
                <v:path arrowok="t"/>
              </v:shape>
            </v:group>
            <v:group id="_x0000_s1031" style="position:absolute;left:1121;top:11256;width:9530;height:2" coordorigin="1121,11256" coordsize="9530,2">
              <v:shape id="_x0000_s1032" style="position:absolute;left:1121;top:11256;width:9530;height:2" coordorigin="1121,11256" coordsize="9530,0" path="m1121,11256r9530,e" filled="f" strokeweight="1.66pt">
                <v:path arrowok="t"/>
              </v:shape>
            </v:group>
            <v:group id="_x0000_s1029" style="position:absolute;left:1121;top:14710;width:9530;height:2" coordorigin="1121,14710" coordsize="9530,2">
              <v:shape id="_x0000_s1030" style="position:absolute;left:1121;top:14710;width:9530;height:2" coordorigin="1121,14710" coordsize="9530,0" path="m1121,14710r9530,e" filled="f" strokeweight="1.66pt">
                <v:path arrowok="t"/>
              </v:shape>
            </v:group>
            <v:group id="_x0000_s1027" style="position:absolute;left:1121;top:15751;width:9530;height:2" coordorigin="1121,15751" coordsize="9530,2">
              <v:shape id="_x0000_s1028" style="position:absolute;left:1121;top:15751;width:9530;height:2" coordorigin="1121,15751" coordsize="9530,0" path="m1121,15751r9530,e" filled="f" strokeweight="1.54pt">
                <v:path arrowok="t"/>
              </v:shape>
            </v:group>
            <w10:wrap anchorx="page" anchory="page"/>
          </v:group>
        </w:pict>
      </w:r>
    </w:p>
    <w:p w:rsidR="00933E5C" w:rsidRPr="00D56154" w:rsidRDefault="00933E5C">
      <w:pPr>
        <w:spacing w:line="200" w:lineRule="exact"/>
        <w:rPr>
          <w:rFonts w:ascii="Arial" w:hAnsi="Arial" w:cs="Arial"/>
          <w:sz w:val="16"/>
          <w:szCs w:val="20"/>
        </w:rPr>
      </w:pPr>
    </w:p>
    <w:p w:rsidR="00933E5C" w:rsidRPr="00D56154" w:rsidRDefault="00865465">
      <w:pPr>
        <w:tabs>
          <w:tab w:val="left" w:pos="3168"/>
          <w:tab w:val="left" w:pos="4625"/>
        </w:tabs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D56154">
        <w:rPr>
          <w:rFonts w:ascii="Arial" w:hAnsi="Arial" w:cs="Arial"/>
          <w:b/>
          <w:position w:val="-1"/>
          <w:sz w:val="18"/>
        </w:rPr>
        <w:t>Высыхание</w:t>
      </w:r>
      <w:r w:rsidRPr="00D56154">
        <w:rPr>
          <w:rFonts w:ascii="Arial" w:hAnsi="Arial" w:cs="Arial"/>
          <w:sz w:val="18"/>
        </w:rPr>
        <w:tab/>
      </w:r>
      <w:proofErr w:type="gramStart"/>
      <w:r w:rsidRPr="00D56154">
        <w:rPr>
          <w:rFonts w:ascii="Arial" w:hAnsi="Arial" w:cs="Arial"/>
          <w:b/>
          <w:sz w:val="16"/>
        </w:rPr>
        <w:t>Устойчива</w:t>
      </w:r>
      <w:proofErr w:type="gramEnd"/>
      <w:r w:rsidRPr="00D56154">
        <w:rPr>
          <w:rFonts w:ascii="Arial" w:hAnsi="Arial" w:cs="Arial"/>
          <w:b/>
          <w:sz w:val="16"/>
        </w:rPr>
        <w:t xml:space="preserve"> к пыли</w:t>
      </w:r>
      <w:r w:rsidRPr="00D56154">
        <w:rPr>
          <w:rFonts w:ascii="Arial" w:hAnsi="Arial" w:cs="Arial"/>
          <w:sz w:val="18"/>
        </w:rPr>
        <w:tab/>
      </w:r>
      <w:r w:rsidR="004F633F">
        <w:rPr>
          <w:rFonts w:ascii="Arial" w:hAnsi="Arial" w:cs="Arial"/>
          <w:sz w:val="18"/>
        </w:rPr>
        <w:tab/>
      </w:r>
      <w:r w:rsidR="004F633F">
        <w:rPr>
          <w:rFonts w:ascii="Arial" w:hAnsi="Arial" w:cs="Arial"/>
          <w:b/>
          <w:sz w:val="16"/>
        </w:rPr>
        <w:t xml:space="preserve">Безопасное </w:t>
      </w:r>
      <w:r w:rsidRPr="00D56154">
        <w:rPr>
          <w:rFonts w:ascii="Arial" w:hAnsi="Arial" w:cs="Arial"/>
          <w:b/>
          <w:sz w:val="16"/>
        </w:rPr>
        <w:t xml:space="preserve">прикосновение </w:t>
      </w:r>
      <w:r w:rsidRPr="00D56154">
        <w:rPr>
          <w:rFonts w:ascii="Arial" w:hAnsi="Arial" w:cs="Arial"/>
          <w:b/>
          <w:sz w:val="16"/>
        </w:rPr>
        <w:br/>
      </w:r>
      <w:r w:rsidRPr="00D56154">
        <w:rPr>
          <w:rFonts w:ascii="Arial" w:hAnsi="Arial" w:cs="Arial"/>
          <w:sz w:val="18"/>
        </w:rPr>
        <w:tab/>
      </w:r>
    </w:p>
    <w:p w:rsidR="00933E5C" w:rsidRPr="00D56154" w:rsidRDefault="00865465">
      <w:pPr>
        <w:tabs>
          <w:tab w:val="left" w:pos="3063"/>
          <w:tab w:val="left" w:pos="4964"/>
        </w:tabs>
        <w:spacing w:before="2"/>
        <w:ind w:left="11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Температура объекта 20 °C</w:t>
      </w:r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position w:val="1"/>
          <w:sz w:val="18"/>
        </w:rPr>
        <w:t>25 - 30 мин.</w:t>
      </w:r>
      <w:r w:rsidRPr="00D56154">
        <w:rPr>
          <w:rFonts w:ascii="Arial" w:hAnsi="Arial" w:cs="Arial"/>
          <w:sz w:val="18"/>
        </w:rPr>
        <w:tab/>
      </w:r>
      <w:r w:rsidR="004F633F">
        <w:rPr>
          <w:rFonts w:ascii="Arial" w:hAnsi="Arial" w:cs="Arial"/>
          <w:sz w:val="18"/>
        </w:rPr>
        <w:t xml:space="preserve">   </w:t>
      </w:r>
      <w:r w:rsidRPr="00D56154">
        <w:rPr>
          <w:rFonts w:ascii="Arial" w:hAnsi="Arial" w:cs="Arial"/>
          <w:position w:val="1"/>
          <w:sz w:val="18"/>
        </w:rPr>
        <w:t>3 - 4 ч</w:t>
      </w:r>
    </w:p>
    <w:p w:rsidR="00933E5C" w:rsidRPr="00D56154" w:rsidRDefault="00865465">
      <w:pPr>
        <w:pStyle w:val="a3"/>
        <w:spacing w:before="4"/>
        <w:rPr>
          <w:rFonts w:cs="Arial"/>
          <w:sz w:val="18"/>
        </w:rPr>
      </w:pPr>
      <w:r w:rsidRPr="00D56154">
        <w:rPr>
          <w:rFonts w:cs="Arial"/>
          <w:sz w:val="18"/>
        </w:rPr>
        <w:t>Полное отверждение через</w:t>
      </w:r>
      <w:r w:rsidRPr="00D56154">
        <w:rPr>
          <w:rFonts w:cs="Arial"/>
          <w:sz w:val="18"/>
        </w:rPr>
        <w:t xml:space="preserve"> 8 - 10 дней (при 20 °C).</w:t>
      </w:r>
    </w:p>
    <w:p w:rsidR="00933E5C" w:rsidRPr="00D56154" w:rsidRDefault="00865465">
      <w:pPr>
        <w:tabs>
          <w:tab w:val="left" w:pos="2952"/>
        </w:tabs>
        <w:spacing w:before="150"/>
        <w:ind w:left="115"/>
        <w:rPr>
          <w:rFonts w:ascii="Arial" w:eastAsia="Arial" w:hAnsi="Arial" w:cs="Arial"/>
          <w:sz w:val="18"/>
        </w:rPr>
      </w:pPr>
      <w:r w:rsidRPr="00D56154">
        <w:rPr>
          <w:rFonts w:ascii="Arial" w:hAnsi="Arial" w:cs="Arial"/>
          <w:b/>
          <w:sz w:val="18"/>
        </w:rPr>
        <w:t>Разбавление</w:t>
      </w:r>
      <w:proofErr w:type="gramStart"/>
      <w:r w:rsidRPr="00D56154">
        <w:rPr>
          <w:rFonts w:ascii="Arial" w:hAnsi="Arial" w:cs="Arial"/>
          <w:b/>
          <w:sz w:val="18"/>
        </w:rPr>
        <w:t xml:space="preserve"> :</w:t>
      </w:r>
      <w:proofErr w:type="gramEnd"/>
      <w:r w:rsidRPr="00D56154">
        <w:rPr>
          <w:rFonts w:ascii="Arial" w:hAnsi="Arial" w:cs="Arial"/>
          <w:sz w:val="18"/>
        </w:rPr>
        <w:tab/>
      </w:r>
      <w:r w:rsidRPr="00D56154">
        <w:rPr>
          <w:rFonts w:ascii="Arial" w:hAnsi="Arial" w:cs="Arial"/>
          <w:position w:val="1"/>
          <w:sz w:val="18"/>
        </w:rPr>
        <w:t xml:space="preserve">Для распыления: </w:t>
      </w:r>
      <w:proofErr w:type="spellStart"/>
      <w:r w:rsidRPr="00D56154">
        <w:rPr>
          <w:rFonts w:ascii="Arial" w:hAnsi="Arial" w:cs="Arial"/>
          <w:position w:val="1"/>
          <w:sz w:val="18"/>
        </w:rPr>
        <w:t>Mipa</w:t>
      </w:r>
      <w:proofErr w:type="spellEnd"/>
      <w:r w:rsidRPr="00D56154">
        <w:rPr>
          <w:rFonts w:ascii="Arial" w:hAnsi="Arial" w:cs="Arial"/>
          <w:position w:val="1"/>
          <w:sz w:val="18"/>
        </w:rPr>
        <w:t xml:space="preserve"> 2K-Verdünnung</w:t>
      </w:r>
    </w:p>
    <w:p w:rsidR="00933E5C" w:rsidRPr="00D56154" w:rsidRDefault="00933E5C">
      <w:pPr>
        <w:spacing w:before="3" w:line="200" w:lineRule="exact"/>
        <w:rPr>
          <w:rFonts w:ascii="Arial" w:hAnsi="Arial" w:cs="Arial"/>
          <w:sz w:val="16"/>
          <w:szCs w:val="20"/>
        </w:rPr>
      </w:pPr>
    </w:p>
    <w:p w:rsidR="00933E5C" w:rsidRPr="00D56154" w:rsidRDefault="00865465">
      <w:pPr>
        <w:pStyle w:val="4"/>
        <w:tabs>
          <w:tab w:val="left" w:pos="2952"/>
        </w:tabs>
        <w:spacing w:before="0"/>
        <w:ind w:left="115"/>
        <w:rPr>
          <w:rFonts w:cs="Arial"/>
          <w:b w:val="0"/>
          <w:bCs w:val="0"/>
          <w:sz w:val="18"/>
        </w:rPr>
      </w:pPr>
      <w:r w:rsidRPr="00D56154">
        <w:rPr>
          <w:rFonts w:cs="Arial"/>
          <w:sz w:val="18"/>
        </w:rPr>
        <w:t>Варианты применения</w:t>
      </w:r>
      <w:proofErr w:type="gramStart"/>
      <w:r w:rsidRPr="00D56154">
        <w:rPr>
          <w:rFonts w:cs="Arial"/>
          <w:sz w:val="18"/>
        </w:rPr>
        <w:t xml:space="preserve"> :</w:t>
      </w:r>
      <w:proofErr w:type="gramEnd"/>
      <w:r w:rsidRPr="00D56154">
        <w:rPr>
          <w:rFonts w:cs="Arial"/>
          <w:sz w:val="18"/>
        </w:rPr>
        <w:tab/>
        <w:t>Сталь:</w:t>
      </w:r>
    </w:p>
    <w:p w:rsidR="00933E5C" w:rsidRPr="00D56154" w:rsidRDefault="00865465">
      <w:pPr>
        <w:pStyle w:val="a3"/>
        <w:tabs>
          <w:tab w:val="left" w:pos="4198"/>
        </w:tabs>
        <w:spacing w:before="4"/>
        <w:rPr>
          <w:rFonts w:cs="Arial"/>
          <w:sz w:val="18"/>
        </w:rPr>
      </w:pPr>
      <w:r w:rsidRPr="00D56154">
        <w:rPr>
          <w:rFonts w:cs="Arial"/>
          <w:sz w:val="18"/>
        </w:rPr>
        <w:t>Верхний слой:</w:t>
      </w:r>
      <w:r w:rsidRPr="00D56154">
        <w:rPr>
          <w:rFonts w:cs="Arial"/>
          <w:sz w:val="18"/>
        </w:rPr>
        <w:tab/>
      </w:r>
      <w:proofErr w:type="gramStart"/>
      <w:r w:rsidRPr="00D56154">
        <w:rPr>
          <w:rFonts w:cs="Arial"/>
          <w:sz w:val="18"/>
        </w:rPr>
        <w:t>AK 260-70 толщина покрытия: 80 - 100 мкм)</w:t>
      </w:r>
      <w:proofErr w:type="gramEnd"/>
    </w:p>
    <w:p w:rsidR="00933E5C" w:rsidRPr="00D56154" w:rsidRDefault="00865465">
      <w:pPr>
        <w:pStyle w:val="a3"/>
        <w:tabs>
          <w:tab w:val="left" w:pos="7984"/>
        </w:tabs>
        <w:ind w:right="103"/>
        <w:rPr>
          <w:rFonts w:cs="Arial"/>
          <w:sz w:val="18"/>
        </w:rPr>
      </w:pPr>
      <w:r w:rsidRPr="00D56154">
        <w:rPr>
          <w:rFonts w:cs="Arial"/>
          <w:sz w:val="18"/>
        </w:rPr>
        <w:t>Грунтовое покрытие AK  105-20  (толщина покрытия:</w:t>
      </w:r>
      <w:r w:rsidRPr="00D56154">
        <w:rPr>
          <w:rFonts w:cs="Arial"/>
          <w:sz w:val="18"/>
        </w:rPr>
        <w:tab/>
      </w:r>
      <w:r w:rsidRPr="00D56154">
        <w:rPr>
          <w:rFonts w:cs="Arial"/>
          <w:sz w:val="18"/>
        </w:rPr>
        <w:t xml:space="preserve">60 - 80 мкм) </w:t>
      </w:r>
      <w:proofErr w:type="gramStart"/>
      <w:r w:rsidRPr="00D56154">
        <w:rPr>
          <w:rFonts w:cs="Arial"/>
          <w:sz w:val="18"/>
        </w:rPr>
        <w:t>применяется</w:t>
      </w:r>
      <w:proofErr w:type="gramEnd"/>
      <w:r w:rsidRPr="00D56154">
        <w:rPr>
          <w:rFonts w:cs="Arial"/>
          <w:sz w:val="18"/>
        </w:rPr>
        <w:t xml:space="preserve">  где преобладает суровая агрессивная среда.</w:t>
      </w:r>
    </w:p>
    <w:p w:rsidR="00933E5C" w:rsidRPr="00D56154" w:rsidRDefault="00865465">
      <w:pPr>
        <w:pStyle w:val="4"/>
        <w:rPr>
          <w:rFonts w:cs="Arial"/>
          <w:b w:val="0"/>
          <w:bCs w:val="0"/>
          <w:sz w:val="18"/>
        </w:rPr>
      </w:pPr>
      <w:r w:rsidRPr="00D56154">
        <w:rPr>
          <w:rFonts w:cs="Arial"/>
          <w:sz w:val="18"/>
        </w:rPr>
        <w:t>Оцинкованная сталь, алюминий:</w:t>
      </w:r>
    </w:p>
    <w:p w:rsidR="00933E5C" w:rsidRPr="00D56154" w:rsidRDefault="00865465">
      <w:pPr>
        <w:pStyle w:val="a3"/>
        <w:spacing w:before="4"/>
        <w:rPr>
          <w:rFonts w:cs="Arial"/>
          <w:sz w:val="18"/>
        </w:rPr>
      </w:pPr>
      <w:r w:rsidRPr="00D56154">
        <w:rPr>
          <w:rFonts w:cs="Arial"/>
          <w:sz w:val="18"/>
        </w:rPr>
        <w:t xml:space="preserve">Верхний слой: </w:t>
      </w:r>
      <w:proofErr w:type="gramStart"/>
      <w:r w:rsidRPr="00D56154">
        <w:rPr>
          <w:rFonts w:cs="Arial"/>
          <w:sz w:val="18"/>
        </w:rPr>
        <w:t>AK 260-70 толщина покрытия: 80 - 100 мкм)</w:t>
      </w:r>
      <w:proofErr w:type="gramEnd"/>
    </w:p>
    <w:p w:rsidR="00933E5C" w:rsidRPr="00D56154" w:rsidRDefault="00865465">
      <w:pPr>
        <w:pStyle w:val="a3"/>
        <w:ind w:right="103"/>
        <w:rPr>
          <w:rFonts w:cs="Arial"/>
          <w:sz w:val="18"/>
        </w:rPr>
      </w:pPr>
      <w:r w:rsidRPr="00D56154">
        <w:rPr>
          <w:rFonts w:cs="Arial"/>
          <w:sz w:val="18"/>
        </w:rPr>
        <w:t xml:space="preserve">Грунтовое покрытие EP 100-20  (толщина покрытия:  30 - 40 мкм) </w:t>
      </w:r>
      <w:proofErr w:type="gramStart"/>
      <w:r w:rsidRPr="00D56154">
        <w:rPr>
          <w:rFonts w:cs="Arial"/>
          <w:sz w:val="18"/>
        </w:rPr>
        <w:t>применяется</w:t>
      </w:r>
      <w:proofErr w:type="gramEnd"/>
      <w:r w:rsidRPr="00D56154">
        <w:rPr>
          <w:rFonts w:cs="Arial"/>
          <w:sz w:val="18"/>
        </w:rPr>
        <w:t xml:space="preserve">  где преобладает суровая а</w:t>
      </w:r>
      <w:r w:rsidRPr="00D56154">
        <w:rPr>
          <w:rFonts w:cs="Arial"/>
          <w:sz w:val="18"/>
        </w:rPr>
        <w:t>грессивная среда.</w:t>
      </w:r>
    </w:p>
    <w:p w:rsidR="00933E5C" w:rsidRPr="00D56154" w:rsidRDefault="00865465">
      <w:pPr>
        <w:pStyle w:val="4"/>
        <w:rPr>
          <w:rFonts w:cs="Arial"/>
          <w:b w:val="0"/>
          <w:bCs w:val="0"/>
          <w:sz w:val="18"/>
        </w:rPr>
      </w:pPr>
      <w:r w:rsidRPr="00D56154">
        <w:rPr>
          <w:rFonts w:cs="Arial"/>
          <w:sz w:val="18"/>
        </w:rPr>
        <w:t xml:space="preserve">Дерево (для наружной отделки) </w:t>
      </w:r>
    </w:p>
    <w:p w:rsidR="00933E5C" w:rsidRPr="00D56154" w:rsidRDefault="00865465">
      <w:pPr>
        <w:pStyle w:val="a3"/>
        <w:spacing w:before="4"/>
        <w:rPr>
          <w:rFonts w:cs="Arial"/>
          <w:sz w:val="18"/>
        </w:rPr>
      </w:pPr>
      <w:r w:rsidRPr="00D56154">
        <w:rPr>
          <w:rFonts w:cs="Arial"/>
          <w:sz w:val="18"/>
        </w:rPr>
        <w:t xml:space="preserve">Пропитка: </w:t>
      </w:r>
      <w:proofErr w:type="spellStart"/>
      <w:r w:rsidRPr="00D56154">
        <w:rPr>
          <w:rFonts w:cs="Arial"/>
          <w:sz w:val="18"/>
        </w:rPr>
        <w:t>Mipaxyl</w:t>
      </w:r>
      <w:proofErr w:type="spellEnd"/>
      <w:r w:rsidRPr="00D56154">
        <w:rPr>
          <w:rFonts w:cs="Arial"/>
          <w:sz w:val="18"/>
        </w:rPr>
        <w:t xml:space="preserve"> </w:t>
      </w:r>
      <w:proofErr w:type="spellStart"/>
      <w:r w:rsidRPr="00D56154">
        <w:rPr>
          <w:rFonts w:cs="Arial"/>
          <w:sz w:val="18"/>
        </w:rPr>
        <w:t>Spezial</w:t>
      </w:r>
      <w:proofErr w:type="spellEnd"/>
    </w:p>
    <w:p w:rsidR="00933E5C" w:rsidRPr="00D56154" w:rsidRDefault="00865465">
      <w:pPr>
        <w:pStyle w:val="a3"/>
        <w:tabs>
          <w:tab w:val="left" w:pos="4198"/>
        </w:tabs>
        <w:ind w:right="184"/>
        <w:rPr>
          <w:rFonts w:cs="Arial"/>
          <w:sz w:val="18"/>
        </w:rPr>
      </w:pPr>
      <w:r w:rsidRPr="00D56154">
        <w:rPr>
          <w:rFonts w:cs="Arial"/>
          <w:sz w:val="18"/>
        </w:rPr>
        <w:t>Первый слой:</w:t>
      </w:r>
      <w:r w:rsidRPr="00D56154">
        <w:rPr>
          <w:rFonts w:cs="Arial"/>
          <w:sz w:val="18"/>
        </w:rPr>
        <w:tab/>
      </w:r>
      <w:proofErr w:type="spellStart"/>
      <w:r w:rsidRPr="00D56154">
        <w:rPr>
          <w:rFonts w:cs="Arial"/>
          <w:sz w:val="18"/>
        </w:rPr>
        <w:t>Mipa</w:t>
      </w:r>
      <w:proofErr w:type="spellEnd"/>
      <w:r w:rsidRPr="00D56154">
        <w:rPr>
          <w:rFonts w:cs="Arial"/>
          <w:sz w:val="18"/>
        </w:rPr>
        <w:t xml:space="preserve"> KH-</w:t>
      </w:r>
      <w:proofErr w:type="spellStart"/>
      <w:r w:rsidRPr="00D56154">
        <w:rPr>
          <w:rFonts w:cs="Arial"/>
          <w:sz w:val="18"/>
        </w:rPr>
        <w:t>Malervorlack</w:t>
      </w:r>
      <w:proofErr w:type="spellEnd"/>
      <w:r w:rsidRPr="00D56154">
        <w:rPr>
          <w:rFonts w:cs="Arial"/>
          <w:sz w:val="18"/>
        </w:rPr>
        <w:t xml:space="preserve"> (толщина покрытия:  40 - 50 мкм) Верхний слой:</w:t>
      </w:r>
      <w:r w:rsidRPr="00D56154">
        <w:rPr>
          <w:rFonts w:cs="Arial"/>
          <w:sz w:val="18"/>
        </w:rPr>
        <w:tab/>
      </w:r>
      <w:proofErr w:type="gramStart"/>
      <w:r w:rsidRPr="00D56154">
        <w:rPr>
          <w:rFonts w:cs="Arial"/>
          <w:sz w:val="18"/>
        </w:rPr>
        <w:t>AK 260-70 толщина покрытия: 50 - 60 мкм)</w:t>
      </w:r>
      <w:proofErr w:type="gramEnd"/>
    </w:p>
    <w:p w:rsidR="00933E5C" w:rsidRPr="00D56154" w:rsidRDefault="00865465">
      <w:pPr>
        <w:pStyle w:val="4"/>
        <w:rPr>
          <w:rFonts w:cs="Arial"/>
          <w:b w:val="0"/>
          <w:bCs w:val="0"/>
          <w:sz w:val="18"/>
        </w:rPr>
      </w:pPr>
      <w:r w:rsidRPr="00D56154">
        <w:rPr>
          <w:rFonts w:cs="Arial"/>
          <w:sz w:val="18"/>
        </w:rPr>
        <w:t>Дерево (для внутренней отделки)</w:t>
      </w:r>
    </w:p>
    <w:p w:rsidR="00933E5C" w:rsidRPr="00D56154" w:rsidRDefault="00865465">
      <w:pPr>
        <w:pStyle w:val="a3"/>
        <w:tabs>
          <w:tab w:val="left" w:pos="4198"/>
        </w:tabs>
        <w:spacing w:before="4"/>
        <w:ind w:right="184"/>
        <w:rPr>
          <w:rFonts w:cs="Arial"/>
          <w:sz w:val="18"/>
        </w:rPr>
      </w:pPr>
      <w:r w:rsidRPr="00D56154">
        <w:rPr>
          <w:rFonts w:cs="Arial"/>
          <w:sz w:val="18"/>
        </w:rPr>
        <w:t>Первый слой:</w:t>
      </w:r>
      <w:r w:rsidRPr="00D56154">
        <w:rPr>
          <w:rFonts w:cs="Arial"/>
          <w:sz w:val="18"/>
        </w:rPr>
        <w:tab/>
      </w:r>
      <w:proofErr w:type="spellStart"/>
      <w:r w:rsidRPr="00D56154">
        <w:rPr>
          <w:rFonts w:cs="Arial"/>
          <w:sz w:val="18"/>
        </w:rPr>
        <w:t>Mipa</w:t>
      </w:r>
      <w:proofErr w:type="spellEnd"/>
      <w:r w:rsidRPr="00D56154">
        <w:rPr>
          <w:rFonts w:cs="Arial"/>
          <w:sz w:val="18"/>
        </w:rPr>
        <w:t xml:space="preserve"> KH-</w:t>
      </w:r>
      <w:proofErr w:type="spellStart"/>
      <w:r w:rsidRPr="00D56154">
        <w:rPr>
          <w:rFonts w:cs="Arial"/>
          <w:sz w:val="18"/>
        </w:rPr>
        <w:t>Malervorlack</w:t>
      </w:r>
      <w:proofErr w:type="spellEnd"/>
      <w:r w:rsidRPr="00D56154">
        <w:rPr>
          <w:rFonts w:cs="Arial"/>
          <w:sz w:val="18"/>
        </w:rPr>
        <w:t xml:space="preserve"> (толщина покрытия:  40 - 50 мкм) Верхний слой:</w:t>
      </w:r>
      <w:r w:rsidRPr="00D56154">
        <w:rPr>
          <w:rFonts w:cs="Arial"/>
          <w:sz w:val="18"/>
        </w:rPr>
        <w:tab/>
      </w:r>
      <w:proofErr w:type="gramStart"/>
      <w:r w:rsidRPr="00D56154">
        <w:rPr>
          <w:rFonts w:cs="Arial"/>
          <w:sz w:val="18"/>
        </w:rPr>
        <w:t>AK 260-70 толщина покрытия: 50 - 60 мкм)</w:t>
      </w:r>
      <w:proofErr w:type="gramEnd"/>
    </w:p>
    <w:p w:rsidR="00933E5C" w:rsidRPr="00D56154" w:rsidRDefault="00933E5C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933E5C" w:rsidRDefault="00933E5C">
      <w:pPr>
        <w:spacing w:line="220" w:lineRule="exact"/>
        <w:rPr>
          <w:rFonts w:ascii="Arial" w:hAnsi="Arial" w:cs="Arial"/>
          <w:sz w:val="18"/>
        </w:rPr>
      </w:pPr>
    </w:p>
    <w:p w:rsidR="004F633F" w:rsidRDefault="004F633F">
      <w:pPr>
        <w:spacing w:line="220" w:lineRule="exact"/>
        <w:rPr>
          <w:rFonts w:ascii="Arial" w:hAnsi="Arial" w:cs="Arial"/>
          <w:sz w:val="18"/>
        </w:rPr>
      </w:pPr>
    </w:p>
    <w:p w:rsidR="004F633F" w:rsidRPr="00D56154" w:rsidRDefault="004F633F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865465" w:rsidP="004F633F">
      <w:pPr>
        <w:pStyle w:val="3"/>
        <w:spacing w:before="120"/>
        <w:ind w:left="3555" w:right="3544"/>
        <w:jc w:val="center"/>
        <w:rPr>
          <w:rFonts w:cs="Arial"/>
          <w:b w:val="0"/>
          <w:bCs w:val="0"/>
          <w:sz w:val="20"/>
        </w:rPr>
      </w:pPr>
      <w:r w:rsidRPr="00D56154">
        <w:rPr>
          <w:rFonts w:cs="Arial"/>
          <w:sz w:val="20"/>
        </w:rPr>
        <w:t>Особые условия</w:t>
      </w:r>
    </w:p>
    <w:p w:rsidR="00933E5C" w:rsidRPr="00D56154" w:rsidRDefault="00933E5C">
      <w:pPr>
        <w:spacing w:before="15" w:line="260" w:lineRule="exact"/>
        <w:rPr>
          <w:rFonts w:ascii="Arial" w:hAnsi="Arial" w:cs="Arial"/>
          <w:szCs w:val="26"/>
        </w:rPr>
      </w:pPr>
    </w:p>
    <w:p w:rsidR="00933E5C" w:rsidRPr="00D56154" w:rsidRDefault="00865465">
      <w:pPr>
        <w:pStyle w:val="a3"/>
        <w:spacing w:before="72"/>
        <w:ind w:left="115" w:right="105"/>
        <w:jc w:val="both"/>
        <w:rPr>
          <w:rFonts w:cs="Arial"/>
          <w:sz w:val="18"/>
        </w:rPr>
      </w:pPr>
      <w:r w:rsidRPr="00D56154">
        <w:rPr>
          <w:rFonts w:cs="Arial"/>
          <w:sz w:val="18"/>
        </w:rPr>
        <w:t xml:space="preserve">Только для профессионального применения. </w:t>
      </w:r>
      <w:r w:rsidRPr="00D56154">
        <w:rPr>
          <w:rFonts w:cs="Arial"/>
          <w:sz w:val="18"/>
        </w:rPr>
        <w:t>Некоторые красители могут содержать свинец, поэтому не используйте их для покраски детских игрушек или при контакте с пищевыми продуктами.</w:t>
      </w:r>
      <w:r w:rsidRPr="00D56154">
        <w:rPr>
          <w:rFonts w:cs="Arial"/>
          <w:sz w:val="18"/>
        </w:rPr>
        <w:t xml:space="preserve"> Необходимо придерживаться рекомендуемой толщины покрытия, чтобы не увеличить время высыхания</w:t>
      </w:r>
      <w:r w:rsidRPr="00D56154">
        <w:rPr>
          <w:rFonts w:cs="Arial"/>
          <w:sz w:val="18"/>
        </w:rPr>
        <w:t>. Нанесение толстослойног</w:t>
      </w:r>
      <w:r w:rsidRPr="00D56154">
        <w:rPr>
          <w:rFonts w:cs="Arial"/>
          <w:sz w:val="18"/>
        </w:rPr>
        <w:t xml:space="preserve">о покрытия может значительно продлить время высыхания. Более того, есть возможность смешивать флуоресцентные краски MIPA </w:t>
      </w:r>
      <w:proofErr w:type="spellStart"/>
      <w:r w:rsidRPr="00D56154">
        <w:rPr>
          <w:rFonts w:cs="Arial"/>
          <w:sz w:val="18"/>
        </w:rPr>
        <w:t>Neon-Farbtöne</w:t>
      </w:r>
      <w:proofErr w:type="spellEnd"/>
      <w:r w:rsidRPr="00D56154">
        <w:rPr>
          <w:rFonts w:cs="Arial"/>
          <w:sz w:val="18"/>
        </w:rPr>
        <w:t>, которые предназначены для однослойного нанесения.</w:t>
      </w:r>
      <w:r w:rsidRPr="00D56154">
        <w:rPr>
          <w:rFonts w:cs="Arial"/>
          <w:sz w:val="18"/>
        </w:rPr>
        <w:t xml:space="preserve">  </w:t>
      </w:r>
      <w:r w:rsidRPr="00D56154">
        <w:rPr>
          <w:rFonts w:cs="Arial"/>
          <w:sz w:val="18"/>
        </w:rPr>
        <w:t>В этом случае обратитесь к Информации о продукции “</w:t>
      </w:r>
      <w:proofErr w:type="spellStart"/>
      <w:r w:rsidRPr="00D56154">
        <w:rPr>
          <w:rFonts w:cs="Arial"/>
          <w:sz w:val="18"/>
        </w:rPr>
        <w:t>Mipa</w:t>
      </w:r>
      <w:proofErr w:type="spellEnd"/>
      <w:r w:rsidRPr="00D56154">
        <w:rPr>
          <w:rFonts w:cs="Arial"/>
          <w:sz w:val="18"/>
        </w:rPr>
        <w:t xml:space="preserve"> </w:t>
      </w:r>
      <w:proofErr w:type="spellStart"/>
      <w:r w:rsidRPr="00D56154">
        <w:rPr>
          <w:rFonts w:cs="Arial"/>
          <w:sz w:val="18"/>
        </w:rPr>
        <w:t>Neon-Farbtöne</w:t>
      </w:r>
      <w:proofErr w:type="spellEnd"/>
      <w:r w:rsidRPr="00D56154">
        <w:rPr>
          <w:rFonts w:cs="Arial"/>
          <w:sz w:val="18"/>
        </w:rPr>
        <w:t xml:space="preserve"> PMI- </w:t>
      </w:r>
      <w:proofErr w:type="spellStart"/>
      <w:r w:rsidRPr="00D56154">
        <w:rPr>
          <w:rFonts w:cs="Arial"/>
          <w:sz w:val="18"/>
        </w:rPr>
        <w:t>Einschichtlacke</w:t>
      </w:r>
      <w:proofErr w:type="spellEnd"/>
      <w:r w:rsidRPr="00D56154">
        <w:rPr>
          <w:rFonts w:cs="Arial"/>
          <w:sz w:val="18"/>
        </w:rPr>
        <w:t>”.</w:t>
      </w:r>
      <w:r w:rsidRPr="00D56154">
        <w:rPr>
          <w:rFonts w:cs="Arial"/>
          <w:sz w:val="18"/>
        </w:rPr>
        <w:t xml:space="preserve"> </w:t>
      </w:r>
      <w:r w:rsidRPr="00D56154">
        <w:rPr>
          <w:rFonts w:cs="Arial"/>
          <w:sz w:val="18"/>
        </w:rPr>
        <w:t>Рекомендуем проверить соответствие выбранного цвета на каком-либо образце до начала покраски.</w:t>
      </w:r>
    </w:p>
    <w:p w:rsidR="00933E5C" w:rsidRPr="00D56154" w:rsidRDefault="00933E5C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865465" w:rsidP="004F633F">
      <w:pPr>
        <w:pStyle w:val="3"/>
        <w:ind w:left="3552" w:right="2747"/>
        <w:jc w:val="center"/>
        <w:rPr>
          <w:rFonts w:cs="Arial"/>
          <w:b w:val="0"/>
          <w:bCs w:val="0"/>
          <w:sz w:val="20"/>
        </w:rPr>
      </w:pPr>
      <w:r w:rsidRPr="00D56154">
        <w:rPr>
          <w:rFonts w:cs="Arial"/>
          <w:sz w:val="20"/>
        </w:rPr>
        <w:t>Удаление с инструментов</w:t>
      </w:r>
    </w:p>
    <w:p w:rsidR="00933E5C" w:rsidRPr="00D56154" w:rsidRDefault="00933E5C">
      <w:pPr>
        <w:spacing w:before="15" w:line="260" w:lineRule="exact"/>
        <w:rPr>
          <w:rFonts w:ascii="Arial" w:hAnsi="Arial" w:cs="Arial"/>
          <w:szCs w:val="26"/>
        </w:rPr>
      </w:pPr>
    </w:p>
    <w:p w:rsidR="00933E5C" w:rsidRPr="00D56154" w:rsidRDefault="00865465">
      <w:pPr>
        <w:pStyle w:val="a3"/>
        <w:spacing w:before="72"/>
        <w:ind w:left="115"/>
        <w:rPr>
          <w:rFonts w:cs="Arial"/>
          <w:sz w:val="18"/>
        </w:rPr>
      </w:pPr>
      <w:r w:rsidRPr="00D56154">
        <w:rPr>
          <w:rFonts w:cs="Arial"/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D56154">
        <w:rPr>
          <w:rFonts w:cs="Arial"/>
          <w:sz w:val="18"/>
        </w:rPr>
        <w:t>Nitroverdünnung</w:t>
      </w:r>
      <w:proofErr w:type="spellEnd"/>
      <w:r w:rsidRPr="00D56154">
        <w:rPr>
          <w:rFonts w:cs="Arial"/>
          <w:sz w:val="18"/>
        </w:rPr>
        <w:t>.</w:t>
      </w: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Pr="00D56154" w:rsidRDefault="00933E5C">
      <w:pPr>
        <w:spacing w:line="220" w:lineRule="exact"/>
        <w:rPr>
          <w:rFonts w:ascii="Arial" w:hAnsi="Arial" w:cs="Arial"/>
          <w:sz w:val="18"/>
        </w:rPr>
      </w:pPr>
    </w:p>
    <w:p w:rsidR="00933E5C" w:rsidRDefault="00933E5C">
      <w:pPr>
        <w:spacing w:before="2" w:line="280" w:lineRule="exact"/>
        <w:rPr>
          <w:rFonts w:ascii="Arial" w:hAnsi="Arial" w:cs="Arial"/>
          <w:szCs w:val="28"/>
        </w:rPr>
      </w:pPr>
    </w:p>
    <w:p w:rsidR="004F633F" w:rsidRPr="00D56154" w:rsidRDefault="004F633F">
      <w:pPr>
        <w:spacing w:before="2" w:line="280" w:lineRule="exact"/>
        <w:rPr>
          <w:rFonts w:ascii="Arial" w:hAnsi="Arial" w:cs="Arial"/>
          <w:szCs w:val="28"/>
        </w:rPr>
      </w:pPr>
    </w:p>
    <w:p w:rsidR="00933E5C" w:rsidRPr="00D56154" w:rsidRDefault="00865465">
      <w:pPr>
        <w:ind w:left="187" w:right="185" w:firstLine="5"/>
        <w:jc w:val="center"/>
        <w:rPr>
          <w:rFonts w:ascii="Arial" w:eastAsia="Arial" w:hAnsi="Arial" w:cs="Arial"/>
          <w:sz w:val="12"/>
          <w:szCs w:val="16"/>
        </w:rPr>
      </w:pPr>
      <w:r w:rsidRPr="00D56154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</w:t>
      </w:r>
      <w:r w:rsidRPr="00D56154">
        <w:rPr>
          <w:rFonts w:ascii="Arial" w:hAnsi="Arial" w:cs="Arial"/>
          <w:sz w:val="12"/>
        </w:rPr>
        <w:t>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</w:t>
      </w:r>
      <w:r w:rsidRPr="00D56154">
        <w:rPr>
          <w:rFonts w:ascii="Arial" w:hAnsi="Arial" w:cs="Arial"/>
          <w:sz w:val="12"/>
        </w:rPr>
        <w:t>ии. Компания оставляет за собой право в любое время добавлять, удалять или изменять информацию без предварительного уведомления.</w:t>
      </w:r>
    </w:p>
    <w:sectPr w:rsidR="00933E5C" w:rsidRPr="00D56154">
      <w:type w:val="continuous"/>
      <w:pgSz w:w="11910" w:h="16850"/>
      <w:pgMar w:top="720" w:right="1240" w:bottom="8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65" w:rsidRDefault="00865465">
      <w:r>
        <w:separator/>
      </w:r>
    </w:p>
  </w:endnote>
  <w:endnote w:type="continuationSeparator" w:id="0">
    <w:p w:rsidR="00865465" w:rsidRDefault="0086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5C" w:rsidRDefault="008654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4pt;margin-top:797.9pt;width:307.95pt;height:11pt;z-index:-251658752;mso-position-horizontal-relative:page;mso-position-vertical-relative:page" filled="f" stroked="f">
          <v:textbox style="mso-next-textbox:#_x0000_s2049" inset="0,0,0,0">
            <w:txbxContent>
              <w:p w:rsidR="00933E5C" w:rsidRDefault="0086546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 xml:space="preserve">MIPA SE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65" w:rsidRDefault="00865465">
      <w:r>
        <w:separator/>
      </w:r>
    </w:p>
  </w:footnote>
  <w:footnote w:type="continuationSeparator" w:id="0">
    <w:p w:rsidR="00865465" w:rsidRDefault="0086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BEB"/>
    <w:multiLevelType w:val="hybridMultilevel"/>
    <w:tmpl w:val="B0EA8202"/>
    <w:lvl w:ilvl="0" w:tplc="EB827F3A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50D46C8E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F4B2FD6C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C17AF9E2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EA9038D6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C20A7AFA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5DF292BE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1BF4E11A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5182701A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3E5C"/>
    <w:rsid w:val="004F20DB"/>
    <w:rsid w:val="004F633F"/>
    <w:rsid w:val="00865465"/>
    <w:rsid w:val="00933E5C"/>
    <w:rsid w:val="00D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426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426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4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50"/>
      <w:ind w:left="2953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95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6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6154"/>
  </w:style>
  <w:style w:type="paragraph" w:styleId="a7">
    <w:name w:val="footer"/>
    <w:basedOn w:val="a"/>
    <w:link w:val="a8"/>
    <w:uiPriority w:val="99"/>
    <w:unhideWhenUsed/>
    <w:rsid w:val="00D56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2015-10-28T13:12:00Z</dcterms:created>
  <dcterms:modified xsi:type="dcterms:W3CDTF">2015-11-23T13:52:00Z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